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37E89" w14:textId="77777777" w:rsidR="00076900" w:rsidRDefault="00395FB2" w:rsidP="00167C47">
      <w:pPr>
        <w:rPr>
          <w:rFonts w:cstheme="minorHAnsi"/>
          <w:b/>
          <w:bCs/>
          <w:sz w:val="24"/>
          <w:szCs w:val="24"/>
        </w:rPr>
      </w:pPr>
      <w:r w:rsidRPr="00167C47">
        <w:rPr>
          <w:rFonts w:cstheme="minorHAnsi"/>
          <w:b/>
          <w:bCs/>
          <w:sz w:val="24"/>
          <w:szCs w:val="24"/>
        </w:rPr>
        <w:t>Zahteve naročnika</w:t>
      </w:r>
    </w:p>
    <w:p w14:paraId="4A449977" w14:textId="77777777" w:rsidR="00076900" w:rsidRDefault="00076900" w:rsidP="00167C47">
      <w:pPr>
        <w:rPr>
          <w:rFonts w:cstheme="minorHAnsi"/>
          <w:b/>
          <w:bCs/>
          <w:sz w:val="24"/>
          <w:szCs w:val="24"/>
        </w:rPr>
      </w:pPr>
    </w:p>
    <w:p w14:paraId="3577A621" w14:textId="77777777" w:rsidR="00076900" w:rsidRDefault="00076900" w:rsidP="00DC14A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Predmet naročila je kombinirano vozilo za čiščenje kanalizacije, namenjeno izvajanju obvezne občinske gospodarske javne službe odvajanja in čiščenja komunalne odpadne vode. Za predmetno vozilo se uporabi izjema iz Uredbe o zelenem javnem naročanju (Uradni list RS, št. 51/17, 64/19, 121/21, 132/23 in 43/25), ki velja za vozila za izvajanje predpisanih obveznih javnih služb varstva okolja, zato se zahteve glede deleža čistih oziroma </w:t>
      </w:r>
      <w:proofErr w:type="spellStart"/>
      <w:r>
        <w:rPr>
          <w:rFonts w:cstheme="minorHAnsi"/>
          <w:b/>
          <w:bCs/>
          <w:sz w:val="24"/>
          <w:szCs w:val="24"/>
        </w:rPr>
        <w:t>brezemisijskih</w:t>
      </w:r>
      <w:proofErr w:type="spellEnd"/>
      <w:r>
        <w:rPr>
          <w:rFonts w:cstheme="minorHAnsi"/>
          <w:b/>
          <w:bCs/>
          <w:sz w:val="24"/>
          <w:szCs w:val="24"/>
        </w:rPr>
        <w:t xml:space="preserve"> vozil ne uporabljajo.</w:t>
      </w:r>
    </w:p>
    <w:p w14:paraId="3C8A2B1D" w14:textId="77777777" w:rsidR="00076900" w:rsidRDefault="00076900" w:rsidP="00167C47">
      <w:pPr>
        <w:rPr>
          <w:rFonts w:cstheme="minorHAnsi"/>
          <w:b/>
          <w:bCs/>
          <w:sz w:val="24"/>
          <w:szCs w:val="24"/>
        </w:rPr>
      </w:pPr>
    </w:p>
    <w:p w14:paraId="2ED0D5F6" w14:textId="1BA4D4E6" w:rsidR="00395FB2" w:rsidRPr="00167C47" w:rsidRDefault="00076900" w:rsidP="00167C4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NOVO VOZILO</w:t>
      </w:r>
    </w:p>
    <w:p w14:paraId="1CACF96A" w14:textId="4F6F84DD" w:rsidR="00395FB2" w:rsidRDefault="00076900" w:rsidP="00167C47">
      <w:pPr>
        <w:rPr>
          <w:rFonts w:cstheme="minorHAnsi"/>
          <w:sz w:val="24"/>
          <w:szCs w:val="24"/>
        </w:rPr>
      </w:pPr>
      <w:r w:rsidRPr="00DC14A3">
        <w:rPr>
          <w:rFonts w:ascii="Calibri" w:hAnsi="Calibri" w:cs="Calibri"/>
          <w:sz w:val="24"/>
          <w:szCs w:val="24"/>
        </w:rPr>
        <w:t>I. Kamion (osnovno vozilo)</w:t>
      </w:r>
    </w:p>
    <w:p w14:paraId="1101F609" w14:textId="77777777" w:rsidR="00167C47" w:rsidRPr="00167C47" w:rsidRDefault="00167C47" w:rsidP="00167C47">
      <w:pPr>
        <w:rPr>
          <w:rFonts w:cstheme="minorHAnsi"/>
          <w:sz w:val="24"/>
          <w:szCs w:val="24"/>
        </w:rPr>
      </w:pPr>
    </w:p>
    <w:p w14:paraId="32E91014" w14:textId="4F632DA9" w:rsidR="00395FB2" w:rsidRPr="00167C47" w:rsidRDefault="00395FB2" w:rsidP="00167C47">
      <w:pPr>
        <w:rPr>
          <w:rFonts w:cstheme="minorHAnsi"/>
          <w:b/>
          <w:bCs/>
          <w:sz w:val="24"/>
          <w:szCs w:val="24"/>
        </w:rPr>
      </w:pPr>
      <w:r w:rsidRPr="00167C47">
        <w:rPr>
          <w:rFonts w:cstheme="minorHAnsi"/>
          <w:b/>
          <w:bCs/>
          <w:sz w:val="24"/>
          <w:szCs w:val="24"/>
        </w:rPr>
        <w:t xml:space="preserve">Tehnične zahteve za šasijo: </w:t>
      </w:r>
    </w:p>
    <w:p w14:paraId="321AAE6D" w14:textId="77777777" w:rsidR="00395FB2" w:rsidRPr="00167C47" w:rsidRDefault="00395FB2" w:rsidP="00167C47">
      <w:pPr>
        <w:rPr>
          <w:rFonts w:cstheme="minorHAnsi"/>
          <w:b/>
          <w:bCs/>
          <w:sz w:val="24"/>
          <w:szCs w:val="24"/>
        </w:rPr>
      </w:pPr>
      <w:r w:rsidRPr="00167C47">
        <w:rPr>
          <w:rFonts w:cstheme="minorHAnsi"/>
          <w:b/>
          <w:bCs/>
          <w:sz w:val="24"/>
          <w:szCs w:val="24"/>
        </w:rPr>
        <w:t>Splošno:</w:t>
      </w:r>
    </w:p>
    <w:p w14:paraId="44A2594C" w14:textId="77777777" w:rsidR="00395FB2" w:rsidRPr="000D6E50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Komunalno prirejena 2-osna šasija</w:t>
      </w:r>
    </w:p>
    <w:p w14:paraId="2348A050" w14:textId="77777777" w:rsidR="00395FB2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Pogon 4x2</w:t>
      </w:r>
    </w:p>
    <w:p w14:paraId="69797B02" w14:textId="77777777" w:rsidR="00ED477E" w:rsidRPr="000D6E50" w:rsidRDefault="00ED477E" w:rsidP="00ED477E">
      <w:pPr>
        <w:pStyle w:val="Odstavekseznama"/>
        <w:ind w:left="710"/>
        <w:rPr>
          <w:rFonts w:cstheme="minorHAnsi"/>
          <w:sz w:val="24"/>
          <w:szCs w:val="24"/>
        </w:rPr>
      </w:pPr>
    </w:p>
    <w:p w14:paraId="343ADF86" w14:textId="77777777" w:rsidR="00395FB2" w:rsidRPr="00E10546" w:rsidRDefault="00395FB2" w:rsidP="00E10546">
      <w:pPr>
        <w:rPr>
          <w:rFonts w:cstheme="minorHAnsi"/>
          <w:b/>
          <w:bCs/>
          <w:sz w:val="24"/>
          <w:szCs w:val="24"/>
        </w:rPr>
      </w:pPr>
      <w:r w:rsidRPr="00E10546">
        <w:rPr>
          <w:rFonts w:cstheme="minorHAnsi"/>
          <w:b/>
          <w:bCs/>
          <w:sz w:val="24"/>
          <w:szCs w:val="24"/>
        </w:rPr>
        <w:t>Mere in teža:</w:t>
      </w:r>
    </w:p>
    <w:p w14:paraId="519DF5F0" w14:textId="77777777" w:rsidR="00395FB2" w:rsidRPr="000D6E50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 xml:space="preserve">Dolžina z nadgradnjo: </w:t>
      </w:r>
      <w:proofErr w:type="spellStart"/>
      <w:r w:rsidRPr="000D6E50">
        <w:rPr>
          <w:rFonts w:cstheme="minorHAnsi"/>
          <w:sz w:val="24"/>
          <w:szCs w:val="24"/>
        </w:rPr>
        <w:t>max</w:t>
      </w:r>
      <w:proofErr w:type="spellEnd"/>
      <w:r w:rsidRPr="000D6E50">
        <w:rPr>
          <w:rFonts w:cstheme="minorHAnsi"/>
          <w:sz w:val="24"/>
          <w:szCs w:val="24"/>
        </w:rPr>
        <w:t>. 8.200 mm</w:t>
      </w:r>
    </w:p>
    <w:p w14:paraId="33F0E55C" w14:textId="77777777" w:rsidR="00395FB2" w:rsidRPr="000D6E50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 xml:space="preserve">Širina z nadgradnjo: </w:t>
      </w:r>
      <w:proofErr w:type="spellStart"/>
      <w:r w:rsidRPr="000D6E50">
        <w:rPr>
          <w:rFonts w:cstheme="minorHAnsi"/>
          <w:sz w:val="24"/>
          <w:szCs w:val="24"/>
        </w:rPr>
        <w:t>max</w:t>
      </w:r>
      <w:proofErr w:type="spellEnd"/>
      <w:r w:rsidRPr="000D6E50">
        <w:rPr>
          <w:rFonts w:cstheme="minorHAnsi"/>
          <w:sz w:val="24"/>
          <w:szCs w:val="24"/>
        </w:rPr>
        <w:t>. 2.550 mm</w:t>
      </w:r>
    </w:p>
    <w:p w14:paraId="3B9BC6D9" w14:textId="77777777" w:rsidR="00395FB2" w:rsidRPr="000D6E50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 xml:space="preserve">Višina z nadgradnjo: </w:t>
      </w:r>
      <w:proofErr w:type="spellStart"/>
      <w:r w:rsidRPr="000D6E50">
        <w:rPr>
          <w:rFonts w:cstheme="minorHAnsi"/>
          <w:sz w:val="24"/>
          <w:szCs w:val="24"/>
        </w:rPr>
        <w:t>max</w:t>
      </w:r>
      <w:proofErr w:type="spellEnd"/>
      <w:r w:rsidRPr="000D6E50">
        <w:rPr>
          <w:rFonts w:cstheme="minorHAnsi"/>
          <w:sz w:val="24"/>
          <w:szCs w:val="24"/>
        </w:rPr>
        <w:t xml:space="preserve"> 3.900 mm</w:t>
      </w:r>
    </w:p>
    <w:p w14:paraId="62285729" w14:textId="09599FE3" w:rsidR="00395FB2" w:rsidRPr="000D6E50" w:rsidRDefault="00395FB2" w:rsidP="000D6E50">
      <w:pPr>
        <w:pStyle w:val="Odstavekseznama"/>
        <w:numPr>
          <w:ilvl w:val="0"/>
          <w:numId w:val="8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 xml:space="preserve">Medosna razdalja: </w:t>
      </w:r>
      <w:proofErr w:type="spellStart"/>
      <w:r w:rsidRPr="000D6E50">
        <w:rPr>
          <w:rFonts w:cstheme="minorHAnsi"/>
          <w:sz w:val="24"/>
          <w:szCs w:val="24"/>
        </w:rPr>
        <w:t>max</w:t>
      </w:r>
      <w:proofErr w:type="spellEnd"/>
      <w:r w:rsidRPr="000D6E50">
        <w:rPr>
          <w:rFonts w:cstheme="minorHAnsi"/>
          <w:sz w:val="24"/>
          <w:szCs w:val="24"/>
        </w:rPr>
        <w:t>. 3.900 mm</w:t>
      </w:r>
    </w:p>
    <w:p w14:paraId="4E5776F8" w14:textId="562B1198" w:rsidR="00167C47" w:rsidRDefault="00167C47" w:rsidP="00167C47">
      <w:pPr>
        <w:rPr>
          <w:rFonts w:cstheme="minorHAnsi"/>
          <w:sz w:val="24"/>
          <w:szCs w:val="24"/>
        </w:rPr>
      </w:pPr>
    </w:p>
    <w:p w14:paraId="019E755D" w14:textId="29E802F7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>Nosilnost</w:t>
      </w:r>
      <w:r w:rsidR="000D6E50">
        <w:rPr>
          <w:rFonts w:cstheme="minorHAnsi"/>
          <w:b/>
          <w:bCs/>
          <w:sz w:val="24"/>
          <w:szCs w:val="24"/>
        </w:rPr>
        <w:t>:</w:t>
      </w:r>
    </w:p>
    <w:p w14:paraId="37092F47" w14:textId="349025FD" w:rsidR="00167C47" w:rsidRPr="000D6E50" w:rsidRDefault="000D6E50" w:rsidP="000D6E50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167C47" w:rsidRPr="000D6E50">
        <w:rPr>
          <w:rFonts w:cstheme="minorHAnsi"/>
          <w:sz w:val="24"/>
          <w:szCs w:val="24"/>
        </w:rPr>
        <w:t>kupna masa min 20.000 kg</w:t>
      </w:r>
    </w:p>
    <w:p w14:paraId="58896FE3" w14:textId="77777777" w:rsidR="00E10546" w:rsidRPr="00E10546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Oddaljenost od tal pod sprednjo premo: min. 250mm</w:t>
      </w:r>
    </w:p>
    <w:p w14:paraId="2B962F5B" w14:textId="77777777" w:rsidR="00E10546" w:rsidRPr="00E10546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Sprednja prema (os) nosilnost minimalno 9.000 kg</w:t>
      </w:r>
    </w:p>
    <w:p w14:paraId="3BA3925F" w14:textId="77777777" w:rsidR="00E10546" w:rsidRPr="00E10546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Sprednja vzmet - listnata</w:t>
      </w:r>
    </w:p>
    <w:p w14:paraId="0D3317F6" w14:textId="77777777" w:rsidR="00E10546" w:rsidRPr="00E10546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Zadnja prema (os) nosilnost minimalno 13.000 kg</w:t>
      </w:r>
    </w:p>
    <w:p w14:paraId="7C2AFCD9" w14:textId="77777777" w:rsidR="00E10546" w:rsidRPr="00E10546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Zadnja os – zračno vzmetenje</w:t>
      </w:r>
    </w:p>
    <w:p w14:paraId="7B3355DE" w14:textId="183311C9" w:rsidR="00167C47" w:rsidRPr="000D6E50" w:rsidRDefault="00E10546" w:rsidP="00E10546">
      <w:pPr>
        <w:pStyle w:val="Odstavekseznam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10546">
        <w:rPr>
          <w:rFonts w:cstheme="minorHAnsi"/>
          <w:sz w:val="24"/>
          <w:szCs w:val="24"/>
        </w:rPr>
        <w:t>Zapora diferenciala na pogonski osi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7B722300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64B5B2DB" w14:textId="2264D96A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 xml:space="preserve"> Motorni del:    </w:t>
      </w:r>
    </w:p>
    <w:p w14:paraId="299B5F24" w14:textId="08E3163F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V</w:t>
      </w:r>
      <w:r w:rsidR="00167C47" w:rsidRPr="000D6E50">
        <w:rPr>
          <w:rFonts w:cstheme="minorHAnsi"/>
          <w:sz w:val="24"/>
          <w:szCs w:val="24"/>
        </w:rPr>
        <w:t xml:space="preserve">rsta motorja </w:t>
      </w:r>
      <w:r w:rsidRPr="000D6E50">
        <w:rPr>
          <w:rFonts w:cstheme="minorHAnsi"/>
          <w:sz w:val="24"/>
          <w:szCs w:val="24"/>
        </w:rPr>
        <w:t>šestvaljni</w:t>
      </w:r>
      <w:r w:rsidR="00167C47" w:rsidRPr="000D6E50">
        <w:rPr>
          <w:rFonts w:cstheme="minorHAnsi"/>
          <w:sz w:val="24"/>
          <w:szCs w:val="24"/>
        </w:rPr>
        <w:t xml:space="preserve"> , Euro6e, protihrupna zaščita 80db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489DAAEA" w14:textId="46D73DA8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M</w:t>
      </w:r>
      <w:r w:rsidR="00167C47" w:rsidRPr="000D6E50">
        <w:rPr>
          <w:rFonts w:cstheme="minorHAnsi"/>
          <w:sz w:val="24"/>
          <w:szCs w:val="24"/>
        </w:rPr>
        <w:t xml:space="preserve">oč motorja –  min. 315KW </w:t>
      </w:r>
    </w:p>
    <w:p w14:paraId="63B2ADBE" w14:textId="25D93BF9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N</w:t>
      </w:r>
      <w:r w:rsidR="00167C47" w:rsidRPr="000D6E50">
        <w:rPr>
          <w:rFonts w:cstheme="minorHAnsi"/>
          <w:sz w:val="24"/>
          <w:szCs w:val="24"/>
        </w:rPr>
        <w:t xml:space="preserve">avor min.2.100 </w:t>
      </w:r>
      <w:proofErr w:type="spellStart"/>
      <w:r w:rsidR="00167C47" w:rsidRPr="000D6E50">
        <w:rPr>
          <w:rFonts w:cstheme="minorHAnsi"/>
          <w:sz w:val="24"/>
          <w:szCs w:val="24"/>
        </w:rPr>
        <w:t>Nm</w:t>
      </w:r>
      <w:proofErr w:type="spellEnd"/>
      <w:r w:rsidR="00167C47" w:rsidRPr="000D6E50">
        <w:rPr>
          <w:rFonts w:cstheme="minorHAnsi"/>
          <w:sz w:val="24"/>
          <w:szCs w:val="24"/>
        </w:rPr>
        <w:t xml:space="preserve"> 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58C050F3" w14:textId="07089FB2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M</w:t>
      </w:r>
      <w:r w:rsidR="00167C47" w:rsidRPr="000D6E50">
        <w:rPr>
          <w:rFonts w:cstheme="minorHAnsi"/>
          <w:sz w:val="24"/>
          <w:szCs w:val="24"/>
        </w:rPr>
        <w:t>oč pojačane motorne zavore : min 330KW</w:t>
      </w:r>
    </w:p>
    <w:p w14:paraId="64EE6EF0" w14:textId="56D03657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P</w:t>
      </w:r>
      <w:r w:rsidR="00167C47" w:rsidRPr="000D6E50">
        <w:rPr>
          <w:rFonts w:cstheme="minorHAnsi"/>
          <w:sz w:val="24"/>
          <w:szCs w:val="24"/>
        </w:rPr>
        <w:t>rostornina motorja min. 10.500 cm3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2A22E646" w14:textId="79B49FDF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E</w:t>
      </w:r>
      <w:r w:rsidR="00167C47" w:rsidRPr="000D6E50">
        <w:rPr>
          <w:rFonts w:cstheme="minorHAnsi"/>
          <w:sz w:val="24"/>
          <w:szCs w:val="24"/>
        </w:rPr>
        <w:t>lektronsko upravljanje motorja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17E8D34A" w14:textId="67838BAD" w:rsidR="00167C47" w:rsidRPr="000D6E50" w:rsidRDefault="000D6E50" w:rsidP="000D6E50">
      <w:pPr>
        <w:pStyle w:val="Odstavekseznama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0D6E50">
        <w:rPr>
          <w:rFonts w:cstheme="minorHAnsi"/>
          <w:sz w:val="24"/>
          <w:szCs w:val="24"/>
        </w:rPr>
        <w:t>O</w:t>
      </w:r>
      <w:r w:rsidR="00167C47" w:rsidRPr="000D6E50">
        <w:rPr>
          <w:rFonts w:cstheme="minorHAnsi"/>
          <w:sz w:val="24"/>
          <w:szCs w:val="24"/>
        </w:rPr>
        <w:t>mejevalec</w:t>
      </w:r>
      <w:proofErr w:type="spellEnd"/>
      <w:r w:rsidR="00167C47" w:rsidRPr="000D6E50">
        <w:rPr>
          <w:rFonts w:cstheme="minorHAnsi"/>
          <w:sz w:val="24"/>
          <w:szCs w:val="24"/>
        </w:rPr>
        <w:t xml:space="preserve"> hitrosti pri 90  km/h </w:t>
      </w:r>
    </w:p>
    <w:p w14:paraId="59FE78C6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126C3B4B" w14:textId="4DFEF4AD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 xml:space="preserve">Menjalnik: </w:t>
      </w:r>
    </w:p>
    <w:p w14:paraId="5D2B6D48" w14:textId="04F52CAE" w:rsidR="00167C47" w:rsidRPr="00ED477E" w:rsidRDefault="00167C47" w:rsidP="000D6E50">
      <w:pPr>
        <w:pStyle w:val="Odstavekseznam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12 stopenski avtomatizirani menjalnik</w:t>
      </w:r>
    </w:p>
    <w:p w14:paraId="660C5678" w14:textId="5ADBFE3E" w:rsidR="00167C47" w:rsidRPr="000D6E50" w:rsidRDefault="00167C47" w:rsidP="000D6E50">
      <w:pPr>
        <w:pStyle w:val="Odstavekseznam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Možnost ročnega prestavljanja</w:t>
      </w:r>
    </w:p>
    <w:p w14:paraId="025E2858" w14:textId="23BA73DB" w:rsidR="00167C47" w:rsidRPr="000D6E50" w:rsidRDefault="000D6E50" w:rsidP="000D6E50">
      <w:pPr>
        <w:pStyle w:val="Odstavekseznam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P</w:t>
      </w:r>
      <w:r w:rsidR="00167C47" w:rsidRPr="000D6E50">
        <w:rPr>
          <w:rFonts w:cstheme="minorHAnsi"/>
          <w:sz w:val="24"/>
          <w:szCs w:val="24"/>
        </w:rPr>
        <w:t>rogram menjalnika za komunalno vozilo</w:t>
      </w:r>
    </w:p>
    <w:p w14:paraId="713E56E9" w14:textId="363F9639" w:rsidR="00167C47" w:rsidRPr="000D6E50" w:rsidRDefault="00167C47" w:rsidP="000D6E50">
      <w:pPr>
        <w:pStyle w:val="Odstavekseznam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 xml:space="preserve">NMV odgon za priključitev visokozmogljivih črpalk </w:t>
      </w:r>
    </w:p>
    <w:p w14:paraId="7F992985" w14:textId="3EAEFAC9" w:rsidR="00167C47" w:rsidRPr="000D6E50" w:rsidRDefault="000D6E50" w:rsidP="000D6E50">
      <w:pPr>
        <w:pStyle w:val="Odstavekseznam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lastRenderedPageBreak/>
        <w:t>H</w:t>
      </w:r>
      <w:r w:rsidR="00167C47" w:rsidRPr="000D6E50">
        <w:rPr>
          <w:rFonts w:cstheme="minorHAnsi"/>
          <w:sz w:val="24"/>
          <w:szCs w:val="24"/>
        </w:rPr>
        <w:t xml:space="preserve">lajenje olja v menjalniku     </w:t>
      </w:r>
    </w:p>
    <w:p w14:paraId="31DAD46B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3313E583" w14:textId="293E55E7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>Pogon</w:t>
      </w:r>
      <w:r w:rsidR="000D6E50" w:rsidRPr="000D6E50">
        <w:rPr>
          <w:rFonts w:cstheme="minorHAnsi"/>
          <w:b/>
          <w:bCs/>
          <w:sz w:val="24"/>
          <w:szCs w:val="24"/>
        </w:rPr>
        <w:t>:</w:t>
      </w:r>
    </w:p>
    <w:p w14:paraId="1D58A7DC" w14:textId="76C78CAD" w:rsidR="00167C47" w:rsidRPr="000D6E50" w:rsidRDefault="00167C47" w:rsidP="000D6E50">
      <w:pPr>
        <w:pStyle w:val="Odstavekseznam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4x2 pogon</w:t>
      </w:r>
    </w:p>
    <w:p w14:paraId="6D2C7185" w14:textId="57766B26" w:rsidR="00167C47" w:rsidRPr="000D6E50" w:rsidRDefault="000D6E50" w:rsidP="000D6E50">
      <w:pPr>
        <w:pStyle w:val="Odstavekseznam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Z</w:t>
      </w:r>
      <w:r w:rsidR="00167C47" w:rsidRPr="000D6E50">
        <w:rPr>
          <w:rFonts w:cstheme="minorHAnsi"/>
          <w:sz w:val="24"/>
          <w:szCs w:val="24"/>
        </w:rPr>
        <w:t>adnji diferencial z planetnimi prenosi</w:t>
      </w:r>
    </w:p>
    <w:p w14:paraId="5D0BE9E9" w14:textId="22122FDF" w:rsidR="00167C47" w:rsidRPr="000D6E50" w:rsidRDefault="000D6E50" w:rsidP="000D6E50">
      <w:pPr>
        <w:pStyle w:val="Odstavekseznam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Z</w:t>
      </w:r>
      <w:r w:rsidR="00167C47" w:rsidRPr="000D6E50">
        <w:rPr>
          <w:rFonts w:cstheme="minorHAnsi"/>
          <w:sz w:val="24"/>
          <w:szCs w:val="24"/>
        </w:rPr>
        <w:t>apora diferenciala</w:t>
      </w:r>
    </w:p>
    <w:p w14:paraId="2D196D62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438604FE" w14:textId="66915ADE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 xml:space="preserve">Zavorni sistem: </w:t>
      </w:r>
    </w:p>
    <w:p w14:paraId="077A6D8D" w14:textId="571DF528" w:rsidR="00167C47" w:rsidRPr="000D6E50" w:rsidRDefault="000D6E50" w:rsidP="000D6E50">
      <w:pPr>
        <w:pStyle w:val="Odstavekseznam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D</w:t>
      </w:r>
      <w:r w:rsidR="00167C47" w:rsidRPr="000D6E50">
        <w:rPr>
          <w:rFonts w:cstheme="minorHAnsi"/>
          <w:sz w:val="24"/>
          <w:szCs w:val="24"/>
        </w:rPr>
        <w:t>isk zavore spredaj in zadaj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7EC97590" w14:textId="0B9DCC5F" w:rsidR="00167C47" w:rsidRPr="000D6E50" w:rsidRDefault="000D6E50" w:rsidP="000D6E50">
      <w:pPr>
        <w:pStyle w:val="Odstavekseznama"/>
        <w:numPr>
          <w:ilvl w:val="0"/>
          <w:numId w:val="12"/>
        </w:numPr>
        <w:rPr>
          <w:rFonts w:cstheme="minorHAnsi"/>
          <w:sz w:val="24"/>
          <w:szCs w:val="24"/>
        </w:rPr>
      </w:pPr>
      <w:proofErr w:type="spellStart"/>
      <w:r w:rsidRPr="000D6E50">
        <w:rPr>
          <w:rFonts w:cstheme="minorHAnsi"/>
          <w:sz w:val="24"/>
          <w:szCs w:val="24"/>
        </w:rPr>
        <w:t>D</w:t>
      </w:r>
      <w:r w:rsidR="00167C47" w:rsidRPr="000D6E50">
        <w:rPr>
          <w:rFonts w:cstheme="minorHAnsi"/>
          <w:sz w:val="24"/>
          <w:szCs w:val="24"/>
        </w:rPr>
        <w:t>istem</w:t>
      </w:r>
      <w:proofErr w:type="spellEnd"/>
      <w:r w:rsidR="00167C47" w:rsidRPr="000D6E50">
        <w:rPr>
          <w:rFonts w:cstheme="minorHAnsi"/>
          <w:sz w:val="24"/>
          <w:szCs w:val="24"/>
        </w:rPr>
        <w:t xml:space="preserve"> proti blokiranju koles ABS ter sistem ASR</w:t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  <w:r w:rsidR="00167C47" w:rsidRPr="000D6E50">
        <w:rPr>
          <w:rFonts w:cstheme="minorHAnsi"/>
          <w:sz w:val="24"/>
          <w:szCs w:val="24"/>
        </w:rPr>
        <w:tab/>
      </w:r>
    </w:p>
    <w:p w14:paraId="11B01020" w14:textId="43C0740F" w:rsidR="00167C47" w:rsidRPr="000D6E50" w:rsidRDefault="000D6E50" w:rsidP="000D6E50">
      <w:pPr>
        <w:pStyle w:val="Odstavekseznama"/>
        <w:numPr>
          <w:ilvl w:val="0"/>
          <w:numId w:val="12"/>
        </w:numPr>
        <w:rPr>
          <w:rFonts w:cstheme="minorHAnsi"/>
          <w:sz w:val="24"/>
          <w:szCs w:val="24"/>
        </w:rPr>
      </w:pPr>
      <w:proofErr w:type="spellStart"/>
      <w:r w:rsidRPr="000D6E50">
        <w:rPr>
          <w:rFonts w:cstheme="minorHAnsi"/>
          <w:sz w:val="24"/>
          <w:szCs w:val="24"/>
        </w:rPr>
        <w:t>I</w:t>
      </w:r>
      <w:r w:rsidR="00167C47" w:rsidRPr="000D6E50">
        <w:rPr>
          <w:rFonts w:cstheme="minorHAnsi"/>
          <w:sz w:val="24"/>
          <w:szCs w:val="24"/>
        </w:rPr>
        <w:t>zklopljiv</w:t>
      </w:r>
      <w:proofErr w:type="spellEnd"/>
      <w:r w:rsidR="00167C47" w:rsidRPr="000D6E50">
        <w:rPr>
          <w:rFonts w:cstheme="minorHAnsi"/>
          <w:sz w:val="24"/>
          <w:szCs w:val="24"/>
        </w:rPr>
        <w:t xml:space="preserve"> ABS</w:t>
      </w:r>
    </w:p>
    <w:p w14:paraId="2A674403" w14:textId="01E6679A" w:rsidR="00167C47" w:rsidRPr="000D6E50" w:rsidRDefault="000D6E50" w:rsidP="000D6E50">
      <w:pPr>
        <w:pStyle w:val="Odstavekseznam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0D6E50">
        <w:rPr>
          <w:rFonts w:cstheme="minorHAnsi"/>
          <w:sz w:val="24"/>
          <w:szCs w:val="24"/>
        </w:rPr>
        <w:t>E</w:t>
      </w:r>
      <w:r w:rsidR="00167C47" w:rsidRPr="000D6E50">
        <w:rPr>
          <w:rFonts w:cstheme="minorHAnsi"/>
          <w:sz w:val="24"/>
          <w:szCs w:val="24"/>
        </w:rPr>
        <w:t>lektronska ročna zavora</w:t>
      </w:r>
    </w:p>
    <w:p w14:paraId="56A8FD42" w14:textId="47CBA6D0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2C08A279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624DB919" w14:textId="1A9AD5CF" w:rsidR="00167C47" w:rsidRPr="000D6E50" w:rsidRDefault="00167C47" w:rsidP="000D6E50">
      <w:pPr>
        <w:rPr>
          <w:rFonts w:cstheme="minorHAnsi"/>
          <w:b/>
          <w:bCs/>
          <w:sz w:val="24"/>
          <w:szCs w:val="24"/>
        </w:rPr>
      </w:pPr>
      <w:r w:rsidRPr="000D6E50">
        <w:rPr>
          <w:rFonts w:cstheme="minorHAnsi"/>
          <w:b/>
          <w:bCs/>
          <w:sz w:val="24"/>
          <w:szCs w:val="24"/>
        </w:rPr>
        <w:t>Krmilni mehanizem:</w:t>
      </w:r>
    </w:p>
    <w:p w14:paraId="5AC2D650" w14:textId="29B5D096" w:rsidR="00167C47" w:rsidRPr="002C206B" w:rsidRDefault="002C206B" w:rsidP="002C206B">
      <w:pPr>
        <w:pStyle w:val="Odstavekseznama"/>
        <w:numPr>
          <w:ilvl w:val="0"/>
          <w:numId w:val="13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</w:t>
      </w:r>
      <w:r w:rsidR="00167C47" w:rsidRPr="002C206B">
        <w:rPr>
          <w:rFonts w:cstheme="minorHAnsi"/>
          <w:sz w:val="24"/>
          <w:szCs w:val="24"/>
        </w:rPr>
        <w:t>ervo</w:t>
      </w:r>
      <w:proofErr w:type="spellEnd"/>
      <w:r w:rsidR="00167C47" w:rsidRPr="002C206B">
        <w:rPr>
          <w:rFonts w:cstheme="minorHAnsi"/>
          <w:sz w:val="24"/>
          <w:szCs w:val="24"/>
        </w:rPr>
        <w:t xml:space="preserve"> mehanizem za volan  </w:t>
      </w:r>
    </w:p>
    <w:p w14:paraId="7FA499EB" w14:textId="218DD996" w:rsidR="00167C47" w:rsidRPr="002C206B" w:rsidRDefault="002C206B" w:rsidP="002C206B">
      <w:pPr>
        <w:pStyle w:val="Odstavekseznama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</w:t>
      </w:r>
      <w:r w:rsidR="00167C47" w:rsidRPr="002C206B">
        <w:rPr>
          <w:rFonts w:cstheme="minorHAnsi"/>
          <w:sz w:val="24"/>
          <w:szCs w:val="24"/>
        </w:rPr>
        <w:t xml:space="preserve">astavljiv </w:t>
      </w:r>
      <w:proofErr w:type="spellStart"/>
      <w:r w:rsidR="00167C47" w:rsidRPr="002C206B">
        <w:rPr>
          <w:rFonts w:cstheme="minorHAnsi"/>
          <w:sz w:val="24"/>
          <w:szCs w:val="24"/>
        </w:rPr>
        <w:t>multifunkcijski</w:t>
      </w:r>
      <w:proofErr w:type="spellEnd"/>
      <w:r w:rsidR="00167C47" w:rsidRPr="002C206B">
        <w:rPr>
          <w:rFonts w:cstheme="minorHAnsi"/>
          <w:sz w:val="24"/>
          <w:szCs w:val="24"/>
        </w:rPr>
        <w:t xml:space="preserve"> volan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8B1CAEC" w14:textId="77777777" w:rsidR="00167C47" w:rsidRPr="00167C47" w:rsidRDefault="00167C47" w:rsidP="00ED477E">
      <w:pPr>
        <w:rPr>
          <w:rFonts w:cstheme="minorHAnsi"/>
          <w:sz w:val="24"/>
          <w:szCs w:val="24"/>
        </w:rPr>
      </w:pPr>
    </w:p>
    <w:p w14:paraId="07C2B7FF" w14:textId="5D7E4AA1" w:rsidR="00167C47" w:rsidRPr="002C206B" w:rsidRDefault="00167C47" w:rsidP="000D6E50">
      <w:pPr>
        <w:rPr>
          <w:rFonts w:cstheme="minorHAnsi"/>
          <w:b/>
          <w:bCs/>
          <w:sz w:val="24"/>
          <w:szCs w:val="24"/>
        </w:rPr>
      </w:pPr>
      <w:r w:rsidRPr="002C206B">
        <w:rPr>
          <w:rFonts w:cstheme="minorHAnsi"/>
          <w:b/>
          <w:bCs/>
          <w:sz w:val="24"/>
          <w:szCs w:val="24"/>
        </w:rPr>
        <w:t>Kolesa</w:t>
      </w:r>
      <w:r w:rsidR="002C206B" w:rsidRPr="002C206B">
        <w:rPr>
          <w:rFonts w:cstheme="minorHAnsi"/>
          <w:b/>
          <w:bCs/>
          <w:sz w:val="24"/>
          <w:szCs w:val="24"/>
        </w:rPr>
        <w:t>:</w:t>
      </w:r>
    </w:p>
    <w:p w14:paraId="54197991" w14:textId="2F3713A5" w:rsidR="00167C47" w:rsidRPr="002C206B" w:rsidRDefault="002C206B" w:rsidP="002C206B">
      <w:pPr>
        <w:pStyle w:val="Odstavekseznama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 xml:space="preserve">nevmatike spredaj 385/65 R 22,5 </w:t>
      </w:r>
    </w:p>
    <w:p w14:paraId="705997E6" w14:textId="71B1D5CD" w:rsidR="00167C47" w:rsidRPr="002C206B" w:rsidRDefault="002C206B" w:rsidP="002C206B">
      <w:pPr>
        <w:pStyle w:val="Odstavekseznama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>nevmatike zadaj 315/80 R 22,5</w:t>
      </w:r>
    </w:p>
    <w:p w14:paraId="382545CC" w14:textId="721A0981" w:rsidR="00167C47" w:rsidRPr="002C206B" w:rsidRDefault="002C206B" w:rsidP="002C206B">
      <w:pPr>
        <w:pStyle w:val="Odstavekseznama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>nevmatike zadaj z M+S  profilom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715CCB1E" w14:textId="77777777" w:rsidR="000D6E50" w:rsidRDefault="000D6E50" w:rsidP="000D6E50">
      <w:pPr>
        <w:rPr>
          <w:rFonts w:cstheme="minorHAnsi"/>
          <w:sz w:val="24"/>
          <w:szCs w:val="24"/>
        </w:rPr>
      </w:pPr>
    </w:p>
    <w:p w14:paraId="35B921EF" w14:textId="77777777" w:rsidR="002C206B" w:rsidRPr="00FF541A" w:rsidRDefault="00167C47" w:rsidP="002C206B">
      <w:pPr>
        <w:rPr>
          <w:rFonts w:cstheme="minorHAnsi"/>
          <w:b/>
          <w:bCs/>
          <w:sz w:val="24"/>
          <w:szCs w:val="24"/>
        </w:rPr>
      </w:pPr>
      <w:r w:rsidRPr="00FF541A">
        <w:rPr>
          <w:rFonts w:cstheme="minorHAnsi"/>
          <w:b/>
          <w:bCs/>
          <w:sz w:val="24"/>
          <w:szCs w:val="24"/>
        </w:rPr>
        <w:t>Električne naprave:</w:t>
      </w:r>
    </w:p>
    <w:p w14:paraId="07700A19" w14:textId="3AD26D55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 w:rsidRPr="002C206B">
        <w:rPr>
          <w:rFonts w:cstheme="minorHAnsi"/>
          <w:sz w:val="24"/>
          <w:szCs w:val="24"/>
        </w:rPr>
        <w:t>G</w:t>
      </w:r>
      <w:r w:rsidR="00167C47" w:rsidRPr="002C206B">
        <w:rPr>
          <w:rFonts w:cstheme="minorHAnsi"/>
          <w:sz w:val="24"/>
          <w:szCs w:val="24"/>
        </w:rPr>
        <w:t xml:space="preserve">enerator 28 V  min. 100A </w:t>
      </w:r>
    </w:p>
    <w:p w14:paraId="704002B9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62B56266" w14:textId="78AD8D0D" w:rsidR="00167C47" w:rsidRPr="002C206B" w:rsidRDefault="00167C47" w:rsidP="000D6E50">
      <w:pPr>
        <w:rPr>
          <w:rFonts w:cstheme="minorHAnsi"/>
          <w:b/>
          <w:bCs/>
          <w:sz w:val="24"/>
          <w:szCs w:val="24"/>
        </w:rPr>
      </w:pPr>
      <w:r w:rsidRPr="002C206B">
        <w:rPr>
          <w:rFonts w:cstheme="minorHAnsi"/>
          <w:b/>
          <w:bCs/>
          <w:sz w:val="24"/>
          <w:szCs w:val="24"/>
        </w:rPr>
        <w:t>Kabina:</w:t>
      </w:r>
    </w:p>
    <w:p w14:paraId="638CD22C" w14:textId="76F3E721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167C47" w:rsidRPr="002C206B">
        <w:rPr>
          <w:rFonts w:cstheme="minorHAnsi"/>
          <w:sz w:val="24"/>
          <w:szCs w:val="24"/>
        </w:rPr>
        <w:t xml:space="preserve">ačunalniški prikazovalnik podatkov – DISPLAY v slovenščini </w:t>
      </w:r>
    </w:p>
    <w:p w14:paraId="2C67CA23" w14:textId="68B907C1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>olspalna</w:t>
      </w:r>
      <w:proofErr w:type="spellEnd"/>
      <w:r w:rsidR="00167C47" w:rsidRPr="002C206B">
        <w:rPr>
          <w:rFonts w:cstheme="minorHAnsi"/>
          <w:sz w:val="24"/>
          <w:szCs w:val="24"/>
        </w:rPr>
        <w:t xml:space="preserve"> nizka  kabina </w:t>
      </w:r>
    </w:p>
    <w:p w14:paraId="24C266A0" w14:textId="3D93DE32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167C47" w:rsidRPr="002C206B">
        <w:rPr>
          <w:rFonts w:cstheme="minorHAnsi"/>
          <w:sz w:val="24"/>
          <w:szCs w:val="24"/>
        </w:rPr>
        <w:t xml:space="preserve">enčnik na kabini </w:t>
      </w:r>
    </w:p>
    <w:p w14:paraId="50E7CDA8" w14:textId="1AC2B215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="00167C47" w:rsidRPr="002C206B">
        <w:rPr>
          <w:rFonts w:cstheme="minorHAnsi"/>
          <w:sz w:val="24"/>
          <w:szCs w:val="24"/>
        </w:rPr>
        <w:t xml:space="preserve">omfortno vzmetenje kabine z vijačnimi vzmetmi      </w:t>
      </w:r>
      <w:r w:rsidR="00167C47" w:rsidRPr="002C206B">
        <w:rPr>
          <w:rFonts w:cstheme="minorHAnsi"/>
          <w:sz w:val="24"/>
          <w:szCs w:val="24"/>
        </w:rPr>
        <w:tab/>
      </w:r>
    </w:p>
    <w:p w14:paraId="67C99573" w14:textId="5BFF4A0F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</w:t>
      </w:r>
      <w:r w:rsidR="00167C47" w:rsidRPr="002C206B">
        <w:rPr>
          <w:rFonts w:cstheme="minorHAnsi"/>
          <w:sz w:val="24"/>
          <w:szCs w:val="24"/>
        </w:rPr>
        <w:t>lektrični pomik stekel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3B773A70" w14:textId="1CB2A5A3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="00167C47" w:rsidRPr="002C206B">
        <w:rPr>
          <w:rFonts w:cstheme="minorHAnsi"/>
          <w:sz w:val="24"/>
          <w:szCs w:val="24"/>
        </w:rPr>
        <w:t>grevana in električno nastavljiva vzvratna ogledala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809B679" w14:textId="047AE251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="00167C47" w:rsidRPr="002C206B">
        <w:rPr>
          <w:rFonts w:cstheme="minorHAnsi"/>
          <w:sz w:val="24"/>
          <w:szCs w:val="24"/>
        </w:rPr>
        <w:t>lima naprava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57AA2D5A" w14:textId="7F73D265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</w:t>
      </w:r>
      <w:r w:rsidR="00167C47" w:rsidRPr="002C206B">
        <w:rPr>
          <w:rFonts w:cstheme="minorHAnsi"/>
          <w:sz w:val="24"/>
          <w:szCs w:val="24"/>
        </w:rPr>
        <w:t>zmeten sedež voznika z naslonom za glavo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369AB707" w14:textId="639B5CDE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167C47" w:rsidRPr="002C206B">
        <w:rPr>
          <w:rFonts w:cstheme="minorHAnsi"/>
          <w:sz w:val="24"/>
          <w:szCs w:val="24"/>
        </w:rPr>
        <w:t>ovoznikov sedež, enojen z varnostnim pasom in naslonom za glavo</w:t>
      </w:r>
    </w:p>
    <w:p w14:paraId="686C5F82" w14:textId="61D3B135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="00167C47" w:rsidRPr="002C206B">
        <w:rPr>
          <w:rFonts w:cstheme="minorHAnsi"/>
          <w:sz w:val="24"/>
          <w:szCs w:val="24"/>
        </w:rPr>
        <w:t>ndikator varnostnega pasu voznika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2098E182" w14:textId="30A2F6E2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167C47" w:rsidRPr="002C206B">
        <w:rPr>
          <w:rFonts w:cstheme="minorHAnsi"/>
          <w:sz w:val="24"/>
          <w:szCs w:val="24"/>
        </w:rPr>
        <w:t>igitalni tahograf za dva voznika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2410058E" w14:textId="709A561D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="00167C47" w:rsidRPr="002C206B">
        <w:rPr>
          <w:rFonts w:cstheme="minorHAnsi"/>
          <w:sz w:val="24"/>
          <w:szCs w:val="24"/>
        </w:rPr>
        <w:t>pozorilni signal za vzvratno vožnjo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15B1DD73" w14:textId="051E05D9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>ovezava za telefon (</w:t>
      </w:r>
      <w:proofErr w:type="spellStart"/>
      <w:r w:rsidR="00167C47" w:rsidRPr="002C206B">
        <w:rPr>
          <w:rFonts w:cstheme="minorHAnsi"/>
          <w:sz w:val="24"/>
          <w:szCs w:val="24"/>
        </w:rPr>
        <w:t>bluetooth</w:t>
      </w:r>
      <w:proofErr w:type="spellEnd"/>
      <w:r w:rsidR="00167C47" w:rsidRPr="002C206B">
        <w:rPr>
          <w:rFonts w:cstheme="minorHAnsi"/>
          <w:sz w:val="24"/>
          <w:szCs w:val="24"/>
        </w:rPr>
        <w:t>)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389357B" w14:textId="17D4477F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167C47" w:rsidRPr="002C206B">
        <w:rPr>
          <w:rFonts w:cstheme="minorHAnsi"/>
          <w:sz w:val="24"/>
          <w:szCs w:val="24"/>
        </w:rPr>
        <w:t>ačunalniški merilec povprečne in celotne porabe goriva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21D58C13" w14:textId="1677D930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167C47" w:rsidRPr="002C206B">
        <w:rPr>
          <w:rFonts w:cstheme="minorHAnsi"/>
          <w:sz w:val="24"/>
          <w:szCs w:val="24"/>
        </w:rPr>
        <w:t>redpriprava za vzvratno kamero z prikazom na displeju vozila</w:t>
      </w:r>
    </w:p>
    <w:p w14:paraId="186B66F5" w14:textId="6C92CC0A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167C47" w:rsidRPr="002C206B">
        <w:rPr>
          <w:rFonts w:cstheme="minorHAnsi"/>
          <w:sz w:val="24"/>
          <w:szCs w:val="24"/>
        </w:rPr>
        <w:t>entralno zaklepanje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B59855D" w14:textId="6640DF7E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Š</w:t>
      </w:r>
      <w:r w:rsidR="00167C47" w:rsidRPr="002C206B">
        <w:rPr>
          <w:rFonts w:cstheme="minorHAnsi"/>
          <w:sz w:val="24"/>
          <w:szCs w:val="24"/>
        </w:rPr>
        <w:t>tevec delovnih ur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45E421C" w14:textId="3D2CDA1C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167C47" w:rsidRPr="002C206B">
        <w:rPr>
          <w:rFonts w:cstheme="minorHAnsi"/>
          <w:sz w:val="24"/>
          <w:szCs w:val="24"/>
        </w:rPr>
        <w:t xml:space="preserve">vigalka   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0F1B19CC" w14:textId="40D1460D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="00167C47" w:rsidRPr="002C206B">
        <w:rPr>
          <w:rFonts w:cstheme="minorHAnsi"/>
          <w:sz w:val="24"/>
          <w:szCs w:val="24"/>
        </w:rPr>
        <w:t xml:space="preserve">bvezna oprema vozila (gasilni aparat, varnostni trikotnik, komplet </w:t>
      </w:r>
    </w:p>
    <w:p w14:paraId="1DB9509F" w14:textId="3ECE8EBF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P</w:t>
      </w:r>
      <w:r w:rsidR="00167C47" w:rsidRPr="002C206B">
        <w:rPr>
          <w:rFonts w:cstheme="minorHAnsi"/>
          <w:sz w:val="24"/>
          <w:szCs w:val="24"/>
        </w:rPr>
        <w:t>rve pomoči, baterijska svetilka)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6956AF5D" w14:textId="6184BCB9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167C47" w:rsidRPr="002C206B">
        <w:rPr>
          <w:rFonts w:cstheme="minorHAnsi"/>
          <w:sz w:val="24"/>
          <w:szCs w:val="24"/>
        </w:rPr>
        <w:t>adio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3D926731" w14:textId="45D7D14B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LED</w:t>
      </w:r>
      <w:r w:rsidR="00167C47" w:rsidRPr="002C206B">
        <w:rPr>
          <w:rFonts w:cstheme="minorHAnsi"/>
          <w:sz w:val="24"/>
          <w:szCs w:val="24"/>
        </w:rPr>
        <w:t xml:space="preserve"> </w:t>
      </w:r>
      <w:r w:rsidRPr="002C206B">
        <w:rPr>
          <w:rFonts w:cstheme="minorHAnsi"/>
          <w:sz w:val="24"/>
          <w:szCs w:val="24"/>
        </w:rPr>
        <w:t>rotacijski</w:t>
      </w:r>
      <w:r w:rsidR="00167C47" w:rsidRPr="002C206B">
        <w:rPr>
          <w:rFonts w:cstheme="minorHAnsi"/>
          <w:sz w:val="24"/>
          <w:szCs w:val="24"/>
        </w:rPr>
        <w:t xml:space="preserve"> luči na </w:t>
      </w:r>
      <w:proofErr w:type="spellStart"/>
      <w:r w:rsidR="00167C47" w:rsidRPr="002C206B">
        <w:rPr>
          <w:rFonts w:cstheme="minorHAnsi"/>
          <w:sz w:val="24"/>
          <w:szCs w:val="24"/>
        </w:rPr>
        <w:t>na</w:t>
      </w:r>
      <w:proofErr w:type="spellEnd"/>
      <w:r w:rsidR="00167C47" w:rsidRPr="002C206B">
        <w:rPr>
          <w:rFonts w:cstheme="minorHAnsi"/>
          <w:sz w:val="24"/>
          <w:szCs w:val="24"/>
        </w:rPr>
        <w:t xml:space="preserve"> kabini oranžen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348D8590" w14:textId="2267A13E" w:rsidR="00167C47" w:rsidRPr="002C206B" w:rsidRDefault="002C206B" w:rsidP="002C206B">
      <w:pPr>
        <w:pStyle w:val="Odstavekseznama"/>
        <w:numPr>
          <w:ilvl w:val="0"/>
          <w:numId w:val="16"/>
        </w:numPr>
        <w:ind w:hanging="43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167C47" w:rsidRPr="002C206B">
        <w:rPr>
          <w:rFonts w:cstheme="minorHAnsi"/>
          <w:sz w:val="24"/>
          <w:szCs w:val="24"/>
        </w:rPr>
        <w:t>arva – bela</w:t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  <w:r w:rsidR="00167C47" w:rsidRPr="002C206B">
        <w:rPr>
          <w:rFonts w:cstheme="minorHAnsi"/>
          <w:sz w:val="24"/>
          <w:szCs w:val="24"/>
        </w:rPr>
        <w:tab/>
      </w:r>
    </w:p>
    <w:p w14:paraId="3449B915" w14:textId="77777777" w:rsidR="00167C47" w:rsidRPr="00167C47" w:rsidRDefault="00167C47" w:rsidP="000D6E50">
      <w:pPr>
        <w:ind w:left="720" w:hanging="720"/>
        <w:rPr>
          <w:rFonts w:cstheme="minorHAnsi"/>
          <w:sz w:val="24"/>
          <w:szCs w:val="24"/>
        </w:rPr>
      </w:pPr>
    </w:p>
    <w:p w14:paraId="0B4E3752" w14:textId="7CA18842" w:rsidR="00167C47" w:rsidRPr="002C206B" w:rsidRDefault="000D6E50" w:rsidP="000D6E50">
      <w:pPr>
        <w:rPr>
          <w:rFonts w:cstheme="minorHAnsi"/>
          <w:b/>
          <w:bCs/>
          <w:sz w:val="24"/>
          <w:szCs w:val="24"/>
        </w:rPr>
      </w:pPr>
      <w:r w:rsidRPr="002C206B">
        <w:rPr>
          <w:rFonts w:cstheme="minorHAnsi"/>
          <w:b/>
          <w:bCs/>
          <w:sz w:val="24"/>
          <w:szCs w:val="24"/>
        </w:rPr>
        <w:t>Š</w:t>
      </w:r>
      <w:r w:rsidR="00167C47" w:rsidRPr="002C206B">
        <w:rPr>
          <w:rFonts w:cstheme="minorHAnsi"/>
          <w:b/>
          <w:bCs/>
          <w:sz w:val="24"/>
          <w:szCs w:val="24"/>
        </w:rPr>
        <w:t>asija</w:t>
      </w:r>
      <w:r w:rsidR="002C206B" w:rsidRPr="002C206B">
        <w:rPr>
          <w:rFonts w:cstheme="minorHAnsi"/>
          <w:b/>
          <w:bCs/>
          <w:sz w:val="24"/>
          <w:szCs w:val="24"/>
        </w:rPr>
        <w:t>:</w:t>
      </w:r>
    </w:p>
    <w:p w14:paraId="52ACEC5A" w14:textId="3F59B6D7" w:rsidR="00167C47" w:rsidRPr="002C206B" w:rsidRDefault="00167C47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2C206B">
        <w:rPr>
          <w:rFonts w:cstheme="minorHAnsi"/>
          <w:sz w:val="24"/>
          <w:szCs w:val="24"/>
        </w:rPr>
        <w:t xml:space="preserve">Medosna razdalja </w:t>
      </w:r>
      <w:proofErr w:type="spellStart"/>
      <w:r w:rsidR="00744084">
        <w:rPr>
          <w:rFonts w:cstheme="minorHAnsi"/>
          <w:sz w:val="24"/>
          <w:szCs w:val="24"/>
        </w:rPr>
        <w:t>max</w:t>
      </w:r>
      <w:proofErr w:type="spellEnd"/>
      <w:r w:rsidR="00744084">
        <w:rPr>
          <w:rFonts w:cstheme="minorHAnsi"/>
          <w:sz w:val="24"/>
          <w:szCs w:val="24"/>
        </w:rPr>
        <w:t xml:space="preserve">. </w:t>
      </w:r>
      <w:r w:rsidRPr="002C206B">
        <w:rPr>
          <w:rFonts w:cstheme="minorHAnsi"/>
          <w:sz w:val="24"/>
          <w:szCs w:val="24"/>
        </w:rPr>
        <w:t>3.900mm</w:t>
      </w:r>
    </w:p>
    <w:p w14:paraId="4EF40EF0" w14:textId="617EF9A1" w:rsidR="00167C47" w:rsidRPr="002C206B" w:rsidRDefault="00167C47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2C206B">
        <w:rPr>
          <w:rFonts w:cstheme="minorHAnsi"/>
          <w:sz w:val="24"/>
          <w:szCs w:val="24"/>
        </w:rPr>
        <w:t>Izpušna cev nad kabino</w:t>
      </w:r>
    </w:p>
    <w:p w14:paraId="03EDE9A7" w14:textId="5F3B8787" w:rsidR="00167C47" w:rsidRDefault="00167C47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2C206B">
        <w:rPr>
          <w:rFonts w:cstheme="minorHAnsi"/>
          <w:sz w:val="24"/>
          <w:szCs w:val="24"/>
        </w:rPr>
        <w:t>Blatniki tridelni originalni od proizvajalca šasija</w:t>
      </w:r>
    </w:p>
    <w:p w14:paraId="3695090D" w14:textId="321EB323" w:rsidR="009C73CB" w:rsidRPr="002C206B" w:rsidRDefault="009C73CB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Inox</w:t>
      </w:r>
      <w:proofErr w:type="spellEnd"/>
      <w:r>
        <w:rPr>
          <w:rFonts w:cstheme="minorHAnsi"/>
          <w:sz w:val="24"/>
          <w:szCs w:val="24"/>
        </w:rPr>
        <w:t xml:space="preserve">  zadnji odbijač</w:t>
      </w:r>
    </w:p>
    <w:p w14:paraId="592964B0" w14:textId="09CB316B" w:rsidR="00167C47" w:rsidRPr="002C206B" w:rsidRDefault="00167C47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2C206B">
        <w:rPr>
          <w:rFonts w:cstheme="minorHAnsi"/>
          <w:sz w:val="24"/>
          <w:szCs w:val="24"/>
        </w:rPr>
        <w:t>Stabilizator zadaj za visoka težišča</w:t>
      </w:r>
    </w:p>
    <w:p w14:paraId="2408968C" w14:textId="7CD539BB" w:rsidR="00167C47" w:rsidRPr="002C206B" w:rsidRDefault="002C206B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167C47" w:rsidRPr="002C206B">
        <w:rPr>
          <w:rFonts w:cstheme="minorHAnsi"/>
          <w:sz w:val="24"/>
          <w:szCs w:val="24"/>
        </w:rPr>
        <w:t>aščita luči spredaj</w:t>
      </w:r>
    </w:p>
    <w:p w14:paraId="78842DD5" w14:textId="054220B4" w:rsidR="00167C47" w:rsidRPr="002C206B" w:rsidRDefault="002C206B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167C47" w:rsidRPr="002C206B">
        <w:rPr>
          <w:rFonts w:cstheme="minorHAnsi"/>
          <w:sz w:val="24"/>
          <w:szCs w:val="24"/>
        </w:rPr>
        <w:t>ezervoar za gorivo s sitom in ključavnico prostornine min. 280 l</w:t>
      </w:r>
      <w:r w:rsidR="00167C47" w:rsidRPr="002C206B">
        <w:rPr>
          <w:rFonts w:cstheme="minorHAnsi"/>
          <w:sz w:val="24"/>
          <w:szCs w:val="24"/>
        </w:rPr>
        <w:tab/>
        <w:t xml:space="preserve">     </w:t>
      </w:r>
      <w:r w:rsidR="00167C47" w:rsidRPr="002C206B">
        <w:rPr>
          <w:rFonts w:cstheme="minorHAnsi"/>
          <w:sz w:val="24"/>
          <w:szCs w:val="24"/>
        </w:rPr>
        <w:tab/>
      </w:r>
    </w:p>
    <w:p w14:paraId="01DF2E55" w14:textId="307F3D3E" w:rsidR="00167C47" w:rsidRPr="002C206B" w:rsidRDefault="002C206B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167C47" w:rsidRPr="002C206B">
        <w:rPr>
          <w:rFonts w:cstheme="minorHAnsi"/>
          <w:sz w:val="24"/>
          <w:szCs w:val="24"/>
        </w:rPr>
        <w:t xml:space="preserve">ezervoar </w:t>
      </w:r>
      <w:proofErr w:type="spellStart"/>
      <w:r w:rsidR="00167C47" w:rsidRPr="002C206B">
        <w:rPr>
          <w:rFonts w:cstheme="minorHAnsi"/>
          <w:sz w:val="24"/>
          <w:szCs w:val="24"/>
        </w:rPr>
        <w:t>adblue</w:t>
      </w:r>
      <w:proofErr w:type="spellEnd"/>
      <w:r w:rsidR="00167C47" w:rsidRPr="002C206B">
        <w:rPr>
          <w:rFonts w:cstheme="minorHAnsi"/>
          <w:sz w:val="24"/>
          <w:szCs w:val="24"/>
        </w:rPr>
        <w:t xml:space="preserve"> min 60l</w:t>
      </w:r>
    </w:p>
    <w:p w14:paraId="6A01205C" w14:textId="3F6E3CFD" w:rsidR="00167C47" w:rsidRPr="002C206B" w:rsidRDefault="002C206B" w:rsidP="002C206B">
      <w:pPr>
        <w:pStyle w:val="Odstavekseznama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167C47" w:rsidRPr="002C206B">
        <w:rPr>
          <w:rFonts w:cstheme="minorHAnsi"/>
          <w:sz w:val="24"/>
          <w:szCs w:val="24"/>
        </w:rPr>
        <w:t xml:space="preserve">eža šasije </w:t>
      </w:r>
      <w:proofErr w:type="spellStart"/>
      <w:r w:rsidR="00167C47" w:rsidRPr="002C206B">
        <w:rPr>
          <w:rFonts w:cstheme="minorHAnsi"/>
          <w:sz w:val="24"/>
          <w:szCs w:val="24"/>
        </w:rPr>
        <w:t>max</w:t>
      </w:r>
      <w:proofErr w:type="spellEnd"/>
      <w:r w:rsidR="00167C47" w:rsidRPr="002C206B">
        <w:rPr>
          <w:rFonts w:cstheme="minorHAnsi"/>
          <w:sz w:val="24"/>
          <w:szCs w:val="24"/>
        </w:rPr>
        <w:t>. 7.300kg</w:t>
      </w:r>
    </w:p>
    <w:p w14:paraId="48434D14" w14:textId="77777777" w:rsidR="00167C47" w:rsidRPr="00167C47" w:rsidRDefault="00167C47" w:rsidP="00167C47">
      <w:pPr>
        <w:rPr>
          <w:rFonts w:cstheme="minorHAnsi"/>
          <w:sz w:val="24"/>
          <w:szCs w:val="24"/>
        </w:rPr>
      </w:pPr>
    </w:p>
    <w:p w14:paraId="58F0D912" w14:textId="77777777" w:rsidR="00167C47" w:rsidRPr="00167C47" w:rsidRDefault="00167C47" w:rsidP="00167C47">
      <w:pPr>
        <w:rPr>
          <w:rFonts w:cstheme="minorHAnsi"/>
          <w:sz w:val="24"/>
          <w:szCs w:val="24"/>
        </w:rPr>
      </w:pPr>
    </w:p>
    <w:p w14:paraId="4EC0EAE7" w14:textId="46D13C2B" w:rsidR="00167C47" w:rsidRPr="00D04707" w:rsidRDefault="00167C47" w:rsidP="00167C47">
      <w:pPr>
        <w:rPr>
          <w:rFonts w:cstheme="minorHAnsi"/>
          <w:b/>
          <w:bCs/>
          <w:sz w:val="24"/>
          <w:szCs w:val="24"/>
        </w:rPr>
      </w:pPr>
      <w:r w:rsidRPr="00D04707">
        <w:rPr>
          <w:rFonts w:cstheme="minorHAnsi"/>
          <w:b/>
          <w:bCs/>
          <w:sz w:val="24"/>
          <w:szCs w:val="24"/>
        </w:rPr>
        <w:t>Garancijske zahteve:</w:t>
      </w:r>
    </w:p>
    <w:p w14:paraId="5A0090FC" w14:textId="05C22516" w:rsidR="00167C47" w:rsidRPr="00D04707" w:rsidRDefault="00D04707" w:rsidP="00D04707">
      <w:pPr>
        <w:pStyle w:val="Odstavekseznama"/>
        <w:numPr>
          <w:ilvl w:val="0"/>
          <w:numId w:val="25"/>
        </w:numPr>
        <w:ind w:left="709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167C47" w:rsidRPr="00D04707">
        <w:rPr>
          <w:rFonts w:cstheme="minorHAnsi"/>
          <w:sz w:val="24"/>
          <w:szCs w:val="24"/>
        </w:rPr>
        <w:t xml:space="preserve">plošna garancija </w:t>
      </w:r>
      <w:r w:rsidR="00664635">
        <w:rPr>
          <w:rFonts w:cstheme="minorHAnsi"/>
          <w:sz w:val="24"/>
          <w:szCs w:val="24"/>
        </w:rPr>
        <w:t>24</w:t>
      </w:r>
      <w:r w:rsidR="00167C47" w:rsidRPr="00D04707">
        <w:rPr>
          <w:rFonts w:cstheme="minorHAnsi"/>
          <w:sz w:val="24"/>
          <w:szCs w:val="24"/>
        </w:rPr>
        <w:t xml:space="preserve"> mesecev </w:t>
      </w:r>
    </w:p>
    <w:p w14:paraId="453256DD" w14:textId="4428ACC6" w:rsidR="00D04707" w:rsidRDefault="00744084" w:rsidP="00D04707">
      <w:pPr>
        <w:pStyle w:val="Odstavekseznama"/>
        <w:numPr>
          <w:ilvl w:val="0"/>
          <w:numId w:val="25"/>
        </w:numPr>
        <w:ind w:left="709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Garancija nadgradnje 24 mesecev</w:t>
      </w:r>
    </w:p>
    <w:p w14:paraId="4D4ED540" w14:textId="27098277" w:rsidR="00167C47" w:rsidRDefault="00DC14A3" w:rsidP="00D04707">
      <w:pPr>
        <w:pStyle w:val="Odstavekseznama"/>
        <w:numPr>
          <w:ilvl w:val="0"/>
          <w:numId w:val="25"/>
        </w:numPr>
        <w:ind w:left="709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72 mesecev garancije proti </w:t>
      </w:r>
      <w:proofErr w:type="spellStart"/>
      <w:r>
        <w:rPr>
          <w:rFonts w:cstheme="minorHAnsi"/>
          <w:sz w:val="24"/>
          <w:szCs w:val="24"/>
        </w:rPr>
        <w:t>prerjavenju</w:t>
      </w:r>
      <w:proofErr w:type="spellEnd"/>
    </w:p>
    <w:p w14:paraId="55B600B5" w14:textId="3328E12F" w:rsidR="00744084" w:rsidRPr="00D04707" w:rsidRDefault="00744084" w:rsidP="00D04707">
      <w:pPr>
        <w:pStyle w:val="Odstavekseznama"/>
        <w:numPr>
          <w:ilvl w:val="0"/>
          <w:numId w:val="25"/>
        </w:numPr>
        <w:ind w:left="709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Garancijski rok podvozja 24 mesecev</w:t>
      </w:r>
    </w:p>
    <w:p w14:paraId="196E1F28" w14:textId="77777777" w:rsidR="00167C47" w:rsidRPr="00167C47" w:rsidRDefault="00167C47" w:rsidP="00167C47">
      <w:pPr>
        <w:rPr>
          <w:rFonts w:cstheme="minorHAnsi"/>
          <w:sz w:val="24"/>
          <w:szCs w:val="24"/>
        </w:rPr>
      </w:pPr>
    </w:p>
    <w:p w14:paraId="5C4CC85F" w14:textId="77777777" w:rsidR="00395FB2" w:rsidRPr="00395FB2" w:rsidRDefault="00395FB2" w:rsidP="00395FB2">
      <w:pPr>
        <w:rPr>
          <w:rFonts w:cstheme="minorHAnsi"/>
          <w:sz w:val="24"/>
          <w:szCs w:val="24"/>
        </w:rPr>
      </w:pPr>
    </w:p>
    <w:p w14:paraId="54D354FF" w14:textId="77777777" w:rsidR="00076900" w:rsidRPr="00DC14A3" w:rsidRDefault="00076900" w:rsidP="00D04707">
      <w:pPr>
        <w:rPr>
          <w:rFonts w:ascii="Calibri" w:hAnsi="Calibri" w:cs="Calibri"/>
          <w:b/>
          <w:bCs/>
          <w:sz w:val="24"/>
          <w:szCs w:val="24"/>
        </w:rPr>
      </w:pPr>
      <w:r w:rsidRPr="00DC14A3">
        <w:rPr>
          <w:rFonts w:ascii="Calibri" w:hAnsi="Calibri" w:cs="Calibri"/>
          <w:b/>
          <w:bCs/>
          <w:sz w:val="24"/>
          <w:szCs w:val="24"/>
        </w:rPr>
        <w:t>II. Nadgradnja vozila</w:t>
      </w:r>
    </w:p>
    <w:p w14:paraId="59B32E07" w14:textId="03D878F2" w:rsidR="00395FB2" w:rsidRPr="00D04707" w:rsidRDefault="00076900" w:rsidP="00D04707">
      <w:pPr>
        <w:jc w:val="both"/>
        <w:rPr>
          <w:rFonts w:cstheme="minorHAnsi"/>
          <w:b/>
          <w:bCs/>
          <w:sz w:val="24"/>
          <w:szCs w:val="24"/>
        </w:rPr>
      </w:pPr>
      <w:r w:rsidRPr="00DC14A3">
        <w:rPr>
          <w:rFonts w:ascii="Calibri" w:hAnsi="Calibri" w:cs="Calibri"/>
          <w:b/>
          <w:bCs/>
          <w:sz w:val="24"/>
          <w:szCs w:val="24"/>
        </w:rPr>
        <w:t>Splošno:</w:t>
      </w:r>
    </w:p>
    <w:p w14:paraId="0C1B9D4C" w14:textId="626B0C65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Nadgradnja za sesanje in transport odpadkov v tekočem</w:t>
      </w:r>
      <w:r w:rsidR="00D04707">
        <w:rPr>
          <w:rFonts w:cstheme="minorHAnsi"/>
          <w:sz w:val="24"/>
          <w:szCs w:val="24"/>
        </w:rPr>
        <w:t xml:space="preserve"> </w:t>
      </w:r>
      <w:r w:rsidRPr="00D04707">
        <w:rPr>
          <w:rFonts w:cstheme="minorHAnsi"/>
          <w:sz w:val="24"/>
          <w:szCs w:val="24"/>
        </w:rPr>
        <w:t>in blatnem stanju, ki tudi omogoča praznjenje greznic ter čiščenje kanalizacije (cevi, kanalov) s svežo vodo pod visokim pritiskom</w:t>
      </w:r>
    </w:p>
    <w:p w14:paraId="1A6E2542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Nadgradnja z vsebniki za blato in vodo mora biti konstruirana tako, da zagotavlja najenakomernejšo porazdelitev obremenitev po obeh oseh ves čas obratovanja od praznega do polno obremenjenega vozila</w:t>
      </w:r>
    </w:p>
    <w:p w14:paraId="0E9814BE" w14:textId="652F7FF6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Pnevmatski zaklep za pritrditev šasije med transportom</w:t>
      </w:r>
    </w:p>
    <w:p w14:paraId="6A4CF507" w14:textId="77777777" w:rsidR="00CD7055" w:rsidRPr="00D04707" w:rsidRDefault="00CD7055" w:rsidP="00CD7055">
      <w:pPr>
        <w:pStyle w:val="Odstavekseznama"/>
        <w:jc w:val="both"/>
        <w:rPr>
          <w:rFonts w:cstheme="minorHAnsi"/>
          <w:sz w:val="24"/>
          <w:szCs w:val="24"/>
        </w:rPr>
      </w:pPr>
    </w:p>
    <w:p w14:paraId="4118AA05" w14:textId="77D83397" w:rsidR="00395FB2" w:rsidRPr="00CD7055" w:rsidRDefault="00395FB2" w:rsidP="00CD7055">
      <w:pPr>
        <w:jc w:val="both"/>
        <w:rPr>
          <w:rFonts w:cstheme="minorHAnsi"/>
          <w:b/>
          <w:bCs/>
          <w:sz w:val="24"/>
          <w:szCs w:val="24"/>
        </w:rPr>
      </w:pPr>
      <w:r w:rsidRPr="00CD7055">
        <w:rPr>
          <w:rFonts w:cstheme="minorHAnsi"/>
          <w:b/>
          <w:bCs/>
          <w:sz w:val="24"/>
          <w:szCs w:val="24"/>
        </w:rPr>
        <w:t>Cisternska nadgradnja za odpadne vode</w:t>
      </w:r>
      <w:r w:rsidR="00CD7055" w:rsidRPr="00CD7055">
        <w:rPr>
          <w:rFonts w:cstheme="minorHAnsi"/>
          <w:b/>
          <w:bCs/>
          <w:sz w:val="24"/>
          <w:szCs w:val="24"/>
        </w:rPr>
        <w:t xml:space="preserve"> </w:t>
      </w:r>
      <w:r w:rsidRPr="00CD7055">
        <w:rPr>
          <w:rFonts w:cstheme="minorHAnsi"/>
          <w:b/>
          <w:bCs/>
          <w:sz w:val="24"/>
          <w:szCs w:val="24"/>
        </w:rPr>
        <w:t>(blatne vode)</w:t>
      </w:r>
      <w:r w:rsidR="00CD7055">
        <w:rPr>
          <w:rFonts w:cstheme="minorHAnsi"/>
          <w:b/>
          <w:bCs/>
          <w:sz w:val="24"/>
          <w:szCs w:val="24"/>
        </w:rPr>
        <w:t>:</w:t>
      </w:r>
    </w:p>
    <w:p w14:paraId="6A3F6731" w14:textId="5CF51DAD" w:rsidR="00395FB2" w:rsidRPr="00D04707" w:rsidRDefault="00ED477E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Geometrična p</w:t>
      </w:r>
      <w:r w:rsidR="00395FB2" w:rsidRPr="00D04707">
        <w:rPr>
          <w:rFonts w:cstheme="minorHAnsi"/>
          <w:sz w:val="24"/>
          <w:szCs w:val="24"/>
        </w:rPr>
        <w:t xml:space="preserve">rostornina cisterne za fekalije volumna </w:t>
      </w:r>
      <w:r>
        <w:rPr>
          <w:rFonts w:cstheme="minorHAnsi"/>
          <w:sz w:val="24"/>
          <w:szCs w:val="24"/>
        </w:rPr>
        <w:t>7.000</w:t>
      </w:r>
      <w:r w:rsidR="00395FB2" w:rsidRPr="00D04707">
        <w:rPr>
          <w:rFonts w:cstheme="minorHAnsi"/>
          <w:sz w:val="24"/>
          <w:szCs w:val="24"/>
        </w:rPr>
        <w:t xml:space="preserve"> l </w:t>
      </w:r>
    </w:p>
    <w:p w14:paraId="1D66B9CA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Material cisterne - vsaj nerjavno (</w:t>
      </w:r>
      <w:proofErr w:type="spellStart"/>
      <w:r w:rsidRPr="00D04707">
        <w:rPr>
          <w:rFonts w:cstheme="minorHAnsi"/>
          <w:sz w:val="24"/>
          <w:szCs w:val="24"/>
        </w:rPr>
        <w:t>inoks</w:t>
      </w:r>
      <w:proofErr w:type="spellEnd"/>
      <w:r w:rsidRPr="00D04707">
        <w:rPr>
          <w:rFonts w:cstheme="minorHAnsi"/>
          <w:sz w:val="24"/>
          <w:szCs w:val="24"/>
        </w:rPr>
        <w:t>) jeklo AISI 304 (debelina najmanj 5 mm)</w:t>
      </w:r>
    </w:p>
    <w:p w14:paraId="08F23EF2" w14:textId="7C1138CF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Pokrovi in vrata cisterne – </w:t>
      </w:r>
      <w:proofErr w:type="spellStart"/>
      <w:r w:rsidR="009C73CB" w:rsidRPr="00D04707">
        <w:rPr>
          <w:rFonts w:cstheme="minorHAnsi"/>
          <w:sz w:val="24"/>
          <w:szCs w:val="24"/>
        </w:rPr>
        <w:t>inoks</w:t>
      </w:r>
      <w:proofErr w:type="spellEnd"/>
      <w:r w:rsidR="009C73CB" w:rsidRPr="00D04707">
        <w:rPr>
          <w:rFonts w:cstheme="minorHAnsi"/>
          <w:sz w:val="24"/>
          <w:szCs w:val="24"/>
        </w:rPr>
        <w:t xml:space="preserve"> jeklo AISI 304 (debelina najmanj 5 mm</w:t>
      </w:r>
      <w:r w:rsidR="009C73CB">
        <w:rPr>
          <w:rFonts w:cstheme="minorHAnsi"/>
          <w:sz w:val="24"/>
          <w:szCs w:val="24"/>
        </w:rPr>
        <w:t>)</w:t>
      </w:r>
    </w:p>
    <w:p w14:paraId="5065851B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Indikatorji za nivo blatnih vod (plovec, kazalec in prikaz polnosti)</w:t>
      </w:r>
    </w:p>
    <w:p w14:paraId="61B049AD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Sistem za ustavitev sesanja proti preveč polni cisterni </w:t>
      </w:r>
    </w:p>
    <w:p w14:paraId="43076F2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Možnost zvračanja (</w:t>
      </w:r>
      <w:proofErr w:type="spellStart"/>
      <w:r w:rsidRPr="00D04707">
        <w:rPr>
          <w:rFonts w:cstheme="minorHAnsi"/>
          <w:sz w:val="24"/>
          <w:szCs w:val="24"/>
        </w:rPr>
        <w:t>kipanja</w:t>
      </w:r>
      <w:proofErr w:type="spellEnd"/>
      <w:r w:rsidRPr="00D04707">
        <w:rPr>
          <w:rFonts w:cstheme="minorHAnsi"/>
          <w:sz w:val="24"/>
          <w:szCs w:val="24"/>
        </w:rPr>
        <w:t xml:space="preserve">) s pomočjo hidravličnega cilindra (z varnostnim ventilom v primeru okvar) </w:t>
      </w:r>
    </w:p>
    <w:p w14:paraId="0F3F1371" w14:textId="5E92AF7B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Avtomat</w:t>
      </w:r>
      <w:r w:rsidR="00CD7055">
        <w:rPr>
          <w:rFonts w:cstheme="minorHAnsi"/>
          <w:sz w:val="24"/>
          <w:szCs w:val="24"/>
        </w:rPr>
        <w:t>s</w:t>
      </w:r>
      <w:r w:rsidRPr="00D04707">
        <w:rPr>
          <w:rFonts w:cstheme="minorHAnsi"/>
          <w:sz w:val="24"/>
          <w:szCs w:val="24"/>
        </w:rPr>
        <w:t>ko hidravlično odpiranje in zapiranje zadnjega pokrova pri praznjenju, s pomočjo najmanj dveh hidravličnih cilindrov. V primeru okvare hidravličnega sistema morajo cilindri onemogočiti zapiranje pokrova</w:t>
      </w:r>
    </w:p>
    <w:p w14:paraId="01D99059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Avtomatično varovanje zapiranja pokrovov s pomočjo 4 hidravličnih zatičev</w:t>
      </w:r>
    </w:p>
    <w:p w14:paraId="128365F3" w14:textId="51A08C27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lastRenderedPageBreak/>
        <w:t xml:space="preserve">Ventil za izpust premera 6” na zadnjem pokrovu (uravnavan pnevmatsko) </w:t>
      </w:r>
      <w:r w:rsidR="00D45071" w:rsidRPr="00ED477E">
        <w:rPr>
          <w:rFonts w:cstheme="minorHAnsi"/>
          <w:sz w:val="24"/>
          <w:szCs w:val="24"/>
        </w:rPr>
        <w:t>–</w:t>
      </w:r>
      <w:r w:rsidRPr="00ED477E">
        <w:rPr>
          <w:rFonts w:cstheme="minorHAnsi"/>
          <w:sz w:val="24"/>
          <w:szCs w:val="24"/>
        </w:rPr>
        <w:t xml:space="preserve"> STORZ</w:t>
      </w:r>
      <w:r w:rsidR="00D45071" w:rsidRPr="00ED477E">
        <w:rPr>
          <w:rFonts w:cstheme="minorHAnsi"/>
          <w:sz w:val="24"/>
          <w:szCs w:val="24"/>
        </w:rPr>
        <w:t xml:space="preserve"> »GASILSKA«</w:t>
      </w:r>
    </w:p>
    <w:p w14:paraId="55EAD6EC" w14:textId="642F2675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Ventil za sesanje na zadnjem pokrovu premera 4”, (uravnavan pnevmatsko) </w:t>
      </w:r>
      <w:r w:rsidR="00D45071" w:rsidRPr="00ED477E">
        <w:rPr>
          <w:rFonts w:cstheme="minorHAnsi"/>
          <w:sz w:val="24"/>
          <w:szCs w:val="24"/>
        </w:rPr>
        <w:t>–</w:t>
      </w:r>
      <w:r w:rsidRPr="00ED477E">
        <w:rPr>
          <w:rFonts w:cstheme="minorHAnsi"/>
          <w:sz w:val="24"/>
          <w:szCs w:val="24"/>
        </w:rPr>
        <w:t xml:space="preserve"> STORZ</w:t>
      </w:r>
      <w:r w:rsidR="00D45071" w:rsidRPr="00ED477E">
        <w:rPr>
          <w:rFonts w:cstheme="minorHAnsi"/>
          <w:sz w:val="24"/>
          <w:szCs w:val="24"/>
        </w:rPr>
        <w:t xml:space="preserve"> »GASILSKA«</w:t>
      </w:r>
    </w:p>
    <w:p w14:paraId="2D43FCB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Sistem za spiranje notranjosti cisterne</w:t>
      </w:r>
    </w:p>
    <w:p w14:paraId="2441EDCA" w14:textId="046FB579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Ciklonski </w:t>
      </w:r>
      <w:proofErr w:type="spellStart"/>
      <w:r w:rsidRPr="00D04707">
        <w:rPr>
          <w:rFonts w:cstheme="minorHAnsi"/>
          <w:sz w:val="24"/>
          <w:szCs w:val="24"/>
        </w:rPr>
        <w:t>odcejevalnik</w:t>
      </w:r>
      <w:proofErr w:type="spellEnd"/>
      <w:r w:rsidRPr="00D04707">
        <w:rPr>
          <w:rFonts w:cstheme="minorHAnsi"/>
          <w:sz w:val="24"/>
          <w:szCs w:val="24"/>
        </w:rPr>
        <w:t xml:space="preserve"> velikega volumna</w:t>
      </w:r>
      <w:r w:rsidR="00CC7C4F">
        <w:rPr>
          <w:rFonts w:cstheme="minorHAnsi"/>
          <w:sz w:val="24"/>
          <w:szCs w:val="24"/>
        </w:rPr>
        <w:t xml:space="preserve"> iz </w:t>
      </w:r>
      <w:proofErr w:type="spellStart"/>
      <w:r w:rsidR="00CC7C4F">
        <w:rPr>
          <w:rFonts w:cstheme="minorHAnsi"/>
          <w:sz w:val="24"/>
          <w:szCs w:val="24"/>
        </w:rPr>
        <w:t>inox</w:t>
      </w:r>
      <w:proofErr w:type="spellEnd"/>
      <w:r w:rsidR="00CC7C4F">
        <w:rPr>
          <w:rFonts w:cstheme="minorHAnsi"/>
          <w:sz w:val="24"/>
          <w:szCs w:val="24"/>
        </w:rPr>
        <w:t xml:space="preserve"> pločevine</w:t>
      </w:r>
      <w:r w:rsidRPr="00D04707">
        <w:rPr>
          <w:rFonts w:cstheme="minorHAnsi"/>
          <w:sz w:val="24"/>
          <w:szCs w:val="24"/>
        </w:rPr>
        <w:t xml:space="preserve">, </w:t>
      </w:r>
      <w:proofErr w:type="spellStart"/>
      <w:r w:rsidRPr="00D04707">
        <w:rPr>
          <w:rFonts w:cstheme="minorHAnsi"/>
          <w:sz w:val="24"/>
          <w:szCs w:val="24"/>
        </w:rPr>
        <w:t>optimiran</w:t>
      </w:r>
      <w:proofErr w:type="spellEnd"/>
      <w:r w:rsidRPr="00D04707">
        <w:rPr>
          <w:rFonts w:cstheme="minorHAnsi"/>
          <w:sz w:val="24"/>
          <w:szCs w:val="24"/>
        </w:rPr>
        <w:t xml:space="preserve"> tako, da zaustavlja pretok sesanega zraka iz cisterne in zadrži tekoče in blatne nečistoče.  Zračni filter, ki se nahaja v ciklonu, iz </w:t>
      </w:r>
      <w:proofErr w:type="spellStart"/>
      <w:r w:rsidRPr="00D04707">
        <w:rPr>
          <w:rFonts w:cstheme="minorHAnsi"/>
          <w:sz w:val="24"/>
          <w:szCs w:val="24"/>
        </w:rPr>
        <w:t>inox</w:t>
      </w:r>
      <w:proofErr w:type="spellEnd"/>
      <w:r w:rsidRPr="00D04707">
        <w:rPr>
          <w:rFonts w:cstheme="minorHAnsi"/>
          <w:sz w:val="24"/>
          <w:szCs w:val="24"/>
        </w:rPr>
        <w:t xml:space="preserve"> pločevine, ki zadrži suhe delce majhne velikosti</w:t>
      </w:r>
    </w:p>
    <w:p w14:paraId="097C6AB8" w14:textId="77777777" w:rsidR="005E0943" w:rsidRDefault="005E0943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Avtomatsko čiščenje ciklona s pomočjo vakuuma, ki omogoča da se nečistoče sesajo direktno nazaj v glavno cisterno</w:t>
      </w:r>
    </w:p>
    <w:p w14:paraId="39809ED9" w14:textId="52CE30A4" w:rsidR="00CD7055" w:rsidRPr="00884CA8" w:rsidRDefault="005E0943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="00CD7055" w:rsidRPr="00884CA8">
        <w:rPr>
          <w:rFonts w:cstheme="minorHAnsi"/>
          <w:sz w:val="24"/>
          <w:szCs w:val="24"/>
        </w:rPr>
        <w:t>mogočeno spiranje ciklona pod visokim tlakom</w:t>
      </w:r>
    </w:p>
    <w:p w14:paraId="104C2FE8" w14:textId="7FE33BCE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Pogon sesalne in visokotlačne črpalke neposredno iz odgona motorja vozila z odvzemom celotne moči motorja (NMV ali ekvivalent) preko kardanske gredi s pogonsko jermenico za klinasti jermen. Črpalki se nahajata na ločenem okvirju nad šasijo  za kabino vozila. </w:t>
      </w:r>
    </w:p>
    <w:p w14:paraId="55D6A2B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Omogočeno kombinirano - istočasno delovanje sesalne in visokotlačne črpalke</w:t>
      </w:r>
    </w:p>
    <w:p w14:paraId="262DDCC4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Odgon za pogon hidravličnega sistema neodvisen od delovanja sesalne in visokotlačne črpalke</w:t>
      </w:r>
    </w:p>
    <w:p w14:paraId="487B1635" w14:textId="77777777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Možnost vklopa in izklopa črpalk med delujočim motorjem vozila</w:t>
      </w:r>
    </w:p>
    <w:p w14:paraId="17EB45F3" w14:textId="77777777" w:rsidR="00ED477E" w:rsidRPr="00D04707" w:rsidRDefault="00ED477E" w:rsidP="00ED477E">
      <w:pPr>
        <w:pStyle w:val="Odstavekseznama"/>
        <w:jc w:val="both"/>
        <w:rPr>
          <w:rFonts w:cstheme="minorHAnsi"/>
          <w:sz w:val="24"/>
          <w:szCs w:val="24"/>
        </w:rPr>
      </w:pPr>
    </w:p>
    <w:p w14:paraId="350FC247" w14:textId="47AD277D" w:rsidR="00395FB2" w:rsidRPr="00CC7C4F" w:rsidRDefault="00395FB2" w:rsidP="00CC7C4F">
      <w:pPr>
        <w:ind w:left="360"/>
        <w:jc w:val="both"/>
        <w:rPr>
          <w:rFonts w:cstheme="minorHAnsi"/>
          <w:b/>
          <w:bCs/>
          <w:sz w:val="24"/>
          <w:szCs w:val="24"/>
        </w:rPr>
      </w:pPr>
      <w:r w:rsidRPr="00CC7C4F">
        <w:rPr>
          <w:rFonts w:cstheme="minorHAnsi"/>
          <w:b/>
          <w:bCs/>
          <w:sz w:val="24"/>
          <w:szCs w:val="24"/>
        </w:rPr>
        <w:t>Cisterna za čisto vodo</w:t>
      </w:r>
      <w:r w:rsidR="00CC7C4F">
        <w:rPr>
          <w:rFonts w:cstheme="minorHAnsi"/>
          <w:b/>
          <w:bCs/>
          <w:sz w:val="24"/>
          <w:szCs w:val="24"/>
        </w:rPr>
        <w:t>:</w:t>
      </w:r>
    </w:p>
    <w:p w14:paraId="389CDB29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Prostornina cisterne za vodo min. 3000 l do </w:t>
      </w:r>
      <w:proofErr w:type="spellStart"/>
      <w:r w:rsidRPr="00D04707">
        <w:rPr>
          <w:rFonts w:cstheme="minorHAnsi"/>
          <w:sz w:val="24"/>
          <w:szCs w:val="24"/>
        </w:rPr>
        <w:t>max</w:t>
      </w:r>
      <w:proofErr w:type="spellEnd"/>
      <w:r w:rsidRPr="00D04707">
        <w:rPr>
          <w:rFonts w:cstheme="minorHAnsi"/>
          <w:sz w:val="24"/>
          <w:szCs w:val="24"/>
        </w:rPr>
        <w:t>. 4000 l (lahko več vsebnikov - tankov)</w:t>
      </w:r>
    </w:p>
    <w:p w14:paraId="749084AA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 obliki stranskih vsebnikov, navarjenih levo in desno od cisterne, s pregradami proti prelivanju vode pri vožnji.</w:t>
      </w:r>
    </w:p>
    <w:p w14:paraId="673E669D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Material cisterne vsaj </w:t>
      </w:r>
      <w:proofErr w:type="spellStart"/>
      <w:r w:rsidRPr="00D04707">
        <w:rPr>
          <w:rFonts w:cstheme="minorHAnsi"/>
          <w:sz w:val="24"/>
          <w:szCs w:val="24"/>
        </w:rPr>
        <w:t>inoks</w:t>
      </w:r>
      <w:proofErr w:type="spellEnd"/>
      <w:r w:rsidRPr="00D04707">
        <w:rPr>
          <w:rFonts w:cstheme="minorHAnsi"/>
          <w:sz w:val="24"/>
          <w:szCs w:val="24"/>
        </w:rPr>
        <w:t xml:space="preserve"> jeklo AISI 304 (debelina najmanj 3 mm)</w:t>
      </w:r>
    </w:p>
    <w:p w14:paraId="5FF394C9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Sistem za polnjenje cisterne z vodo na desni strani vozila, ki omogoča priklop na standardni priklop na hidrant (vključen filter za vodo)</w:t>
      </w:r>
    </w:p>
    <w:p w14:paraId="1E9FD79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Indikator nivoja vode</w:t>
      </w:r>
    </w:p>
    <w:p w14:paraId="751F476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Senzor za minimalni nivo vode, ki avtomatično blokira delovanje črpalke za visoki tlak</w:t>
      </w:r>
    </w:p>
    <w:p w14:paraId="4C03EC93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Sistem za prepoznavo preveč polnih tankov in oddušnik</w:t>
      </w:r>
    </w:p>
    <w:p w14:paraId="4D97A46F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Pnevmatski sistem za izpust vode iz instalacij v zimskem času</w:t>
      </w:r>
    </w:p>
    <w:p w14:paraId="0BB3D148" w14:textId="713EA265" w:rsidR="00395FB2" w:rsidRPr="00590777" w:rsidRDefault="00395FB2" w:rsidP="00744CCC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>Zaščita pred zmrzovanjem urejena tako, da voda v sistemu pri čiščenju kanalizacije ne zmrzne</w:t>
      </w:r>
      <w:r w:rsidR="00744CCC" w:rsidRPr="00590777">
        <w:rPr>
          <w:rFonts w:cstheme="minorHAnsi"/>
          <w:sz w:val="24"/>
          <w:szCs w:val="24"/>
        </w:rPr>
        <w:t xml:space="preserve"> </w:t>
      </w:r>
      <w:r w:rsidRPr="00590777">
        <w:rPr>
          <w:rFonts w:cstheme="minorHAnsi"/>
          <w:sz w:val="24"/>
          <w:szCs w:val="24"/>
        </w:rPr>
        <w:t>do temperature -5°C</w:t>
      </w:r>
      <w:r w:rsidR="00744CCC" w:rsidRPr="00590777">
        <w:rPr>
          <w:rFonts w:cstheme="minorHAnsi"/>
          <w:sz w:val="24"/>
          <w:szCs w:val="24"/>
        </w:rPr>
        <w:t xml:space="preserve"> </w:t>
      </w:r>
      <w:r w:rsidR="00884CA8" w:rsidRPr="00590777">
        <w:rPr>
          <w:rFonts w:cstheme="minorHAnsi"/>
          <w:sz w:val="24"/>
          <w:szCs w:val="24"/>
        </w:rPr>
        <w:t>– kroženje vode v visokotlačnem sistemu</w:t>
      </w:r>
      <w:r w:rsidR="00590777" w:rsidRPr="00590777">
        <w:rPr>
          <w:rFonts w:cstheme="minorHAnsi"/>
          <w:sz w:val="24"/>
          <w:szCs w:val="24"/>
        </w:rPr>
        <w:t xml:space="preserve"> in ceveh</w:t>
      </w:r>
    </w:p>
    <w:p w14:paraId="680614E1" w14:textId="77777777" w:rsidR="00744CCC" w:rsidRDefault="00744CCC" w:rsidP="00744CCC">
      <w:pPr>
        <w:ind w:left="360"/>
        <w:jc w:val="both"/>
        <w:rPr>
          <w:rFonts w:cstheme="minorHAnsi"/>
          <w:sz w:val="24"/>
          <w:szCs w:val="24"/>
        </w:rPr>
      </w:pPr>
    </w:p>
    <w:p w14:paraId="0C7063BE" w14:textId="4C5BDFEB" w:rsidR="00395FB2" w:rsidRPr="00744CCC" w:rsidRDefault="00395FB2" w:rsidP="00744CCC">
      <w:pPr>
        <w:ind w:left="360"/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Sistem za sesanje</w:t>
      </w:r>
      <w:r w:rsidR="00744CCC">
        <w:rPr>
          <w:rFonts w:cstheme="minorHAnsi"/>
          <w:b/>
          <w:bCs/>
          <w:sz w:val="24"/>
          <w:szCs w:val="24"/>
        </w:rPr>
        <w:t>:</w:t>
      </w:r>
    </w:p>
    <w:p w14:paraId="4EAF266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Sesalna črpalka s pretokom min.: 1.800 m³/h </w:t>
      </w:r>
    </w:p>
    <w:p w14:paraId="3061D22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Vakuum min.: 95 %</w:t>
      </w:r>
    </w:p>
    <w:p w14:paraId="33C70E1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Sesalna črpalka gnana preko mehanskih prenosov (jermenov)</w:t>
      </w:r>
    </w:p>
    <w:p w14:paraId="7675250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Zračno hlajenje črpalke </w:t>
      </w:r>
    </w:p>
    <w:p w14:paraId="07199998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Nepovratni ventil</w:t>
      </w:r>
    </w:p>
    <w:p w14:paraId="7C26040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Varnostni sistem v primeru pregretja</w:t>
      </w:r>
    </w:p>
    <w:p w14:paraId="59748582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Elektrohidravlične komande za kolut</w:t>
      </w:r>
    </w:p>
    <w:p w14:paraId="6632C2D6" w14:textId="33DF8E39" w:rsidR="00395FB2" w:rsidRPr="0059077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>Možnost vklopa in izklopa črpalk med delujočim motorjem vozila</w:t>
      </w:r>
    </w:p>
    <w:p w14:paraId="225FF4C7" w14:textId="38427406" w:rsidR="00CC7C4F" w:rsidRPr="00590777" w:rsidRDefault="00CC7C4F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>Usmerjevalnik pretoka, sistem cevi in ventilov</w:t>
      </w:r>
      <w:r w:rsidRPr="00590777">
        <w:rPr>
          <w:rFonts w:cstheme="minorHAnsi"/>
          <w:bCs/>
          <w:sz w:val="24"/>
          <w:szCs w:val="24"/>
        </w:rPr>
        <w:t xml:space="preserve"> </w:t>
      </w:r>
      <w:r w:rsidRPr="00590777">
        <w:rPr>
          <w:rFonts w:cstheme="minorHAnsi"/>
          <w:sz w:val="24"/>
          <w:szCs w:val="24"/>
        </w:rPr>
        <w:t>za usmerjanje pretoka za doseganje vakuuma ali nadtlaka, to je kompresije/dekompresije v cisterni, uravnavan pnevmatsko</w:t>
      </w:r>
    </w:p>
    <w:p w14:paraId="44697A3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Pnevmatsko uravnotežena sklopka za vklop-izklop črpalke</w:t>
      </w:r>
    </w:p>
    <w:p w14:paraId="1D81533D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lastRenderedPageBreak/>
        <w:t>Delovni kolut (vrtljiv) s sesalno cevjo in teleskopsko roko na vrhu cisterne (dvig roke min. 20°)</w:t>
      </w:r>
    </w:p>
    <w:p w14:paraId="05630FCC" w14:textId="2E43965E" w:rsidR="00395FB2" w:rsidRPr="0059077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Sesalni kolut izdelan iz nerjavnega (</w:t>
      </w:r>
      <w:proofErr w:type="spellStart"/>
      <w:r w:rsidRPr="00D04707">
        <w:rPr>
          <w:rFonts w:cstheme="minorHAnsi"/>
          <w:sz w:val="24"/>
          <w:szCs w:val="24"/>
        </w:rPr>
        <w:t>inoks</w:t>
      </w:r>
      <w:proofErr w:type="spellEnd"/>
      <w:r w:rsidRPr="00D04707">
        <w:rPr>
          <w:rFonts w:cstheme="minorHAnsi"/>
          <w:sz w:val="24"/>
          <w:szCs w:val="24"/>
        </w:rPr>
        <w:t xml:space="preserve"> jekla), montiran na nosilni koncentrični roki, ki se premika skupaj s kolutom, prirejen za praznjenje greznic, sesanje usedlin iz </w:t>
      </w:r>
      <w:r w:rsidRPr="00590777">
        <w:rPr>
          <w:rFonts w:cstheme="minorHAnsi"/>
          <w:sz w:val="24"/>
          <w:szCs w:val="24"/>
        </w:rPr>
        <w:t>kanalizacije. Omejitev vrtenja 270°.</w:t>
      </w:r>
    </w:p>
    <w:p w14:paraId="71EC5183" w14:textId="6A975364" w:rsidR="0097308F" w:rsidRPr="00590777" w:rsidRDefault="0097308F" w:rsidP="0097308F">
      <w:pPr>
        <w:pStyle w:val="Odstavekseznama"/>
        <w:numPr>
          <w:ilvl w:val="0"/>
          <w:numId w:val="28"/>
        </w:numPr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>Dodatni senzor vgrajen v predelu za »parkiranje« roke, ki daje vidni signal (dioda) v kabini, kateri javlja, če je roka pravilno postavljena v osnovni položaj.</w:t>
      </w:r>
    </w:p>
    <w:p w14:paraId="4461C745" w14:textId="30838C54" w:rsidR="00395FB2" w:rsidRPr="0059077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 xml:space="preserve">Sesalna cev premera 100 mm in minimalne dolžine </w:t>
      </w:r>
      <w:r w:rsidR="00CC7C4F" w:rsidRPr="00590777">
        <w:rPr>
          <w:rFonts w:cstheme="minorHAnsi"/>
          <w:sz w:val="24"/>
          <w:szCs w:val="24"/>
        </w:rPr>
        <w:t>3</w:t>
      </w:r>
      <w:r w:rsidRPr="00590777">
        <w:rPr>
          <w:rFonts w:cstheme="minorHAnsi"/>
          <w:sz w:val="24"/>
          <w:szCs w:val="24"/>
        </w:rPr>
        <w:t>0m</w:t>
      </w:r>
    </w:p>
    <w:p w14:paraId="76268AD0" w14:textId="0D26E7B2" w:rsidR="00395FB2" w:rsidRPr="0059077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 xml:space="preserve">Podaljšanje teleskopske roke od središča koluta do min. </w:t>
      </w:r>
      <w:r w:rsidR="00ED477E">
        <w:rPr>
          <w:rFonts w:cstheme="minorHAnsi"/>
          <w:sz w:val="24"/>
          <w:szCs w:val="24"/>
        </w:rPr>
        <w:t>6.0</w:t>
      </w:r>
      <w:r w:rsidRPr="00590777">
        <w:rPr>
          <w:rFonts w:cstheme="minorHAnsi"/>
          <w:sz w:val="24"/>
          <w:szCs w:val="24"/>
        </w:rPr>
        <w:t xml:space="preserve">00 </w:t>
      </w:r>
      <w:r w:rsidR="00744084">
        <w:rPr>
          <w:rFonts w:cstheme="minorHAnsi"/>
          <w:sz w:val="24"/>
          <w:szCs w:val="24"/>
        </w:rPr>
        <w:t>m</w:t>
      </w:r>
      <w:r w:rsidRPr="00590777">
        <w:rPr>
          <w:rFonts w:cstheme="minorHAnsi"/>
          <w:sz w:val="24"/>
          <w:szCs w:val="24"/>
        </w:rPr>
        <w:t>m</w:t>
      </w:r>
    </w:p>
    <w:p w14:paraId="3FA84B38" w14:textId="74C8E7E7" w:rsidR="00395FB2" w:rsidRPr="0059077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590777">
        <w:rPr>
          <w:rFonts w:cstheme="minorHAnsi"/>
          <w:sz w:val="24"/>
          <w:szCs w:val="24"/>
        </w:rPr>
        <w:t xml:space="preserve">Avtomatski izvlek in vodenje cevi </w:t>
      </w:r>
    </w:p>
    <w:p w14:paraId="365A6E59" w14:textId="7BAA0E96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Komande na glavni komandi omarici in radio komandi</w:t>
      </w:r>
    </w:p>
    <w:p w14:paraId="45FE96FD" w14:textId="77777777" w:rsidR="00744CCC" w:rsidRPr="00D04707" w:rsidRDefault="00744CCC" w:rsidP="00744CCC">
      <w:pPr>
        <w:pStyle w:val="Odstavekseznama"/>
        <w:jc w:val="both"/>
        <w:rPr>
          <w:rFonts w:cstheme="minorHAnsi"/>
          <w:sz w:val="24"/>
          <w:szCs w:val="24"/>
        </w:rPr>
      </w:pPr>
    </w:p>
    <w:p w14:paraId="46481F5A" w14:textId="06EF1984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Sistem za visoki tlak</w:t>
      </w:r>
      <w:r w:rsidR="00744CCC" w:rsidRPr="00744CCC">
        <w:rPr>
          <w:rFonts w:cstheme="minorHAnsi"/>
          <w:b/>
          <w:bCs/>
          <w:sz w:val="24"/>
          <w:szCs w:val="24"/>
        </w:rPr>
        <w:t>:</w:t>
      </w:r>
    </w:p>
    <w:p w14:paraId="57E7A36C" w14:textId="5817BB99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Vodna črpalka z minimalnim pretokom </w:t>
      </w:r>
      <w:r w:rsidR="00ED477E">
        <w:rPr>
          <w:rFonts w:cstheme="minorHAnsi"/>
          <w:sz w:val="24"/>
          <w:szCs w:val="24"/>
        </w:rPr>
        <w:t>200</w:t>
      </w:r>
      <w:r w:rsidRPr="00D04707">
        <w:rPr>
          <w:rFonts w:cstheme="minorHAnsi"/>
          <w:sz w:val="24"/>
          <w:szCs w:val="24"/>
        </w:rPr>
        <w:t xml:space="preserve"> l/min pri pritisku 200 bar</w:t>
      </w:r>
    </w:p>
    <w:p w14:paraId="6C755D5E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Vodna črpalka gnana preko mehanskih prenosov (jermenov)</w:t>
      </w:r>
    </w:p>
    <w:p w14:paraId="6D8BD80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Izpraznitev celotnega sistema za vodo s stisnjenim zrakom</w:t>
      </w:r>
    </w:p>
    <w:p w14:paraId="28EA9E1E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Ventil za uravnavanje pritiska vode</w:t>
      </w:r>
    </w:p>
    <w:p w14:paraId="4BC0B333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Alarm za javljanje minimalnega nivoja vode</w:t>
      </w:r>
    </w:p>
    <w:p w14:paraId="3AA77E40" w14:textId="3EC5FA37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Možnost vklopa in izklopa črpalk med delujočim motorjem vozila</w:t>
      </w:r>
    </w:p>
    <w:p w14:paraId="4C1CEB18" w14:textId="77777777" w:rsidR="00744CCC" w:rsidRPr="00D04707" w:rsidRDefault="00744CCC" w:rsidP="00744CCC">
      <w:pPr>
        <w:pStyle w:val="Odstavekseznama"/>
        <w:jc w:val="both"/>
        <w:rPr>
          <w:rFonts w:cstheme="minorHAnsi"/>
          <w:sz w:val="24"/>
          <w:szCs w:val="24"/>
        </w:rPr>
      </w:pPr>
    </w:p>
    <w:p w14:paraId="46A3251B" w14:textId="0C73CCC4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Veliki navijalni boben (kolut) za visokotlačno cev</w:t>
      </w:r>
      <w:r w:rsidR="00744CCC">
        <w:rPr>
          <w:rFonts w:cstheme="minorHAnsi"/>
          <w:b/>
          <w:bCs/>
          <w:sz w:val="24"/>
          <w:szCs w:val="24"/>
        </w:rPr>
        <w:t>:</w:t>
      </w:r>
    </w:p>
    <w:p w14:paraId="78A5F3AF" w14:textId="0305D10D" w:rsidR="000137CE" w:rsidRPr="000137CE" w:rsidRDefault="00395FB2" w:rsidP="000137CE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Veliki kolut na vrtljivem nosilcu -  vsaj nerjavno jeklo AISI 304</w:t>
      </w:r>
    </w:p>
    <w:p w14:paraId="479A7740" w14:textId="2C3CAEB2" w:rsidR="00ED477E" w:rsidRPr="00ED477E" w:rsidRDefault="00ED477E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3D5AB5">
        <w:rPr>
          <w:sz w:val="24"/>
        </w:rPr>
        <w:t xml:space="preserve">Boben mora biti nameščen </w:t>
      </w:r>
      <w:r>
        <w:rPr>
          <w:sz w:val="24"/>
        </w:rPr>
        <w:t xml:space="preserve">na </w:t>
      </w:r>
      <w:r w:rsidR="009C73CB">
        <w:rPr>
          <w:sz w:val="24"/>
        </w:rPr>
        <w:t>prednjem</w:t>
      </w:r>
      <w:r>
        <w:rPr>
          <w:sz w:val="24"/>
        </w:rPr>
        <w:t xml:space="preserve"> pokrovu</w:t>
      </w:r>
      <w:r w:rsidR="009C73CB">
        <w:rPr>
          <w:sz w:val="24"/>
        </w:rPr>
        <w:t xml:space="preserve"> med cisterno ter kabino,</w:t>
      </w:r>
      <w:r>
        <w:rPr>
          <w:sz w:val="24"/>
        </w:rPr>
        <w:t xml:space="preserve"> </w:t>
      </w:r>
      <w:r w:rsidRPr="003D5AB5">
        <w:rPr>
          <w:sz w:val="24"/>
        </w:rPr>
        <w:t>in visokotlačna cev vpeta ob teleskopsko roko, vzdolž vozila, ki vodi na zadnji del vozila, skupaj s sesalno cevjo.</w:t>
      </w:r>
    </w:p>
    <w:p w14:paraId="76CC832C" w14:textId="28DF6421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Premer visokotlačne cevi 1'' in najmanj 1</w:t>
      </w:r>
      <w:r w:rsidR="00ED477E">
        <w:rPr>
          <w:rFonts w:cstheme="minorHAnsi"/>
          <w:sz w:val="24"/>
          <w:szCs w:val="24"/>
        </w:rPr>
        <w:t>60</w:t>
      </w:r>
      <w:r w:rsidRPr="00D04707">
        <w:rPr>
          <w:rFonts w:cstheme="minorHAnsi"/>
          <w:sz w:val="24"/>
          <w:szCs w:val="24"/>
        </w:rPr>
        <w:t xml:space="preserve"> m dolžine</w:t>
      </w:r>
    </w:p>
    <w:p w14:paraId="1ED11676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Navijanje in razvijanje cevi hidravlično</w:t>
      </w:r>
    </w:p>
    <w:p w14:paraId="565780D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Avtomatsko vodenje cevi</w:t>
      </w:r>
    </w:p>
    <w:p w14:paraId="75F76983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Regulator hitrosti navijanja</w:t>
      </w:r>
    </w:p>
    <w:p w14:paraId="56BBFDBD" w14:textId="77777777" w:rsidR="00744CCC" w:rsidRDefault="00395FB2" w:rsidP="00744CCC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Enakomerno navijanje cevi</w:t>
      </w:r>
    </w:p>
    <w:p w14:paraId="3DDCCBB4" w14:textId="77777777" w:rsidR="00744CCC" w:rsidRDefault="00744CCC" w:rsidP="00744CCC">
      <w:pPr>
        <w:pStyle w:val="Odstavekseznama"/>
        <w:jc w:val="both"/>
        <w:rPr>
          <w:rFonts w:cstheme="minorHAnsi"/>
          <w:sz w:val="24"/>
          <w:szCs w:val="24"/>
        </w:rPr>
      </w:pPr>
    </w:p>
    <w:p w14:paraId="690ED564" w14:textId="1F879C92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Mali navijalni boben (kolut) za visokotlačno cev</w:t>
      </w:r>
      <w:r w:rsidR="00744CCC">
        <w:rPr>
          <w:rFonts w:cstheme="minorHAnsi"/>
          <w:b/>
          <w:bCs/>
          <w:sz w:val="24"/>
          <w:szCs w:val="24"/>
        </w:rPr>
        <w:t>:</w:t>
      </w:r>
    </w:p>
    <w:p w14:paraId="791D5C8E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Mali kolut na vrtljivem nosilcu -  vsaj nerjavno jeklo AISI 304</w:t>
      </w:r>
    </w:p>
    <w:p w14:paraId="76749DC2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Premer visokotlačne cevi dimenzije 1/2" in dolžine vsaj 60 m</w:t>
      </w:r>
    </w:p>
    <w:p w14:paraId="72D50426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Avtomatsko vodenje cevi</w:t>
      </w:r>
    </w:p>
    <w:p w14:paraId="710D1C9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Hidravlično navijanje in razvijanje cevi</w:t>
      </w:r>
    </w:p>
    <w:p w14:paraId="1F0DBCC5" w14:textId="1CB0AF8E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Pralna pištola</w:t>
      </w:r>
    </w:p>
    <w:p w14:paraId="4DD5DDA4" w14:textId="77777777" w:rsidR="009C73CB" w:rsidRDefault="009C73CB" w:rsidP="009C73CB">
      <w:pPr>
        <w:jc w:val="both"/>
        <w:rPr>
          <w:rFonts w:cstheme="minorHAnsi"/>
          <w:sz w:val="24"/>
          <w:szCs w:val="24"/>
        </w:rPr>
      </w:pPr>
    </w:p>
    <w:p w14:paraId="1F7EB8D9" w14:textId="47A26BAB" w:rsidR="009C73CB" w:rsidRDefault="009C73CB" w:rsidP="009C73CB">
      <w:pPr>
        <w:jc w:val="both"/>
        <w:rPr>
          <w:rFonts w:cstheme="minorHAnsi"/>
          <w:b/>
          <w:bCs/>
          <w:sz w:val="24"/>
          <w:szCs w:val="24"/>
        </w:rPr>
      </w:pPr>
      <w:r w:rsidRPr="009C73CB">
        <w:rPr>
          <w:rFonts w:cstheme="minorHAnsi"/>
          <w:b/>
          <w:bCs/>
          <w:sz w:val="24"/>
          <w:szCs w:val="24"/>
        </w:rPr>
        <w:t>Sistem proti zmrzovanju:</w:t>
      </w:r>
    </w:p>
    <w:p w14:paraId="28275EF4" w14:textId="7BD8DFA0" w:rsidR="009C73CB" w:rsidRPr="00FF5E83" w:rsidRDefault="009C73CB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FF5E83">
        <w:rPr>
          <w:rFonts w:cstheme="minorHAnsi"/>
          <w:sz w:val="24"/>
          <w:szCs w:val="24"/>
        </w:rPr>
        <w:t>Električno gretje komandne plošče</w:t>
      </w:r>
    </w:p>
    <w:p w14:paraId="0A1A758A" w14:textId="7A3B4316" w:rsidR="009C73CB" w:rsidRPr="00FF5E83" w:rsidRDefault="009C73CB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FF5E83">
        <w:rPr>
          <w:rFonts w:cstheme="minorHAnsi"/>
          <w:sz w:val="24"/>
          <w:szCs w:val="24"/>
        </w:rPr>
        <w:t>Izpihovanje vode iz celotnega sistema s stisnjenim zrakom</w:t>
      </w:r>
    </w:p>
    <w:p w14:paraId="0FF0763B" w14:textId="4A8AFC16" w:rsidR="009C73CB" w:rsidRPr="00FF5E83" w:rsidRDefault="009C73CB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FF5E83">
        <w:rPr>
          <w:rFonts w:cstheme="minorHAnsi"/>
          <w:sz w:val="24"/>
          <w:szCs w:val="24"/>
        </w:rPr>
        <w:t xml:space="preserve">Neprekinjeno kroženje vode v mali visokotlačni cevi (ne med delovanjem, med uporabo </w:t>
      </w:r>
      <w:r w:rsidR="00FF5E83" w:rsidRPr="00FF5E83">
        <w:rPr>
          <w:rFonts w:cstheme="minorHAnsi"/>
          <w:sz w:val="24"/>
          <w:szCs w:val="24"/>
        </w:rPr>
        <w:t>velike</w:t>
      </w:r>
      <w:r w:rsidRPr="00FF5E83">
        <w:rPr>
          <w:rFonts w:cstheme="minorHAnsi"/>
          <w:sz w:val="24"/>
          <w:szCs w:val="24"/>
        </w:rPr>
        <w:t xml:space="preserve"> visokotlačne cevi)</w:t>
      </w:r>
    </w:p>
    <w:p w14:paraId="1A05F0F1" w14:textId="637B9CDB" w:rsidR="009C73CB" w:rsidRDefault="009C73CB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FF5E83">
        <w:rPr>
          <w:rFonts w:cstheme="minorHAnsi"/>
          <w:sz w:val="24"/>
          <w:szCs w:val="24"/>
        </w:rPr>
        <w:t>Neprekinjeno kroženje v veliki visokotlačni cevi (ne med delovanjem, med uporabo manjše visokotlačne cevi)</w:t>
      </w:r>
    </w:p>
    <w:p w14:paraId="28460FBD" w14:textId="5E0D2D59" w:rsidR="00FF5E83" w:rsidRPr="00FF5E83" w:rsidRDefault="00FF5E83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Neprekinjeno kroženje vode v visokotlačni črpalki</w:t>
      </w:r>
    </w:p>
    <w:p w14:paraId="58398F47" w14:textId="7C4447CA" w:rsidR="009C73CB" w:rsidRPr="00FF5E83" w:rsidRDefault="009C73CB" w:rsidP="009C73CB">
      <w:pPr>
        <w:pStyle w:val="Odstavekseznama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FF5E83">
        <w:rPr>
          <w:rFonts w:cstheme="minorHAnsi"/>
          <w:sz w:val="24"/>
          <w:szCs w:val="24"/>
        </w:rPr>
        <w:t>Ogrevanje vode</w:t>
      </w:r>
    </w:p>
    <w:p w14:paraId="2A140DA3" w14:textId="77777777" w:rsidR="009C73CB" w:rsidRPr="009C73CB" w:rsidRDefault="009C73CB" w:rsidP="009C73CB">
      <w:pPr>
        <w:jc w:val="both"/>
        <w:rPr>
          <w:rFonts w:cstheme="minorHAnsi"/>
          <w:sz w:val="24"/>
          <w:szCs w:val="24"/>
        </w:rPr>
      </w:pPr>
    </w:p>
    <w:p w14:paraId="414BA6DD" w14:textId="77777777" w:rsidR="00744CCC" w:rsidRPr="00D04707" w:rsidRDefault="00744CCC" w:rsidP="00744CCC">
      <w:pPr>
        <w:pStyle w:val="Odstavekseznama"/>
        <w:jc w:val="both"/>
        <w:rPr>
          <w:rFonts w:cstheme="minorHAnsi"/>
          <w:sz w:val="24"/>
          <w:szCs w:val="24"/>
        </w:rPr>
      </w:pPr>
    </w:p>
    <w:p w14:paraId="6D0FA02A" w14:textId="0351841E" w:rsidR="00395FB2" w:rsidRPr="000137CE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0137CE">
        <w:rPr>
          <w:rFonts w:cstheme="minorHAnsi"/>
          <w:b/>
          <w:bCs/>
          <w:sz w:val="24"/>
          <w:szCs w:val="24"/>
        </w:rPr>
        <w:t>Komande in instrumenti</w:t>
      </w:r>
      <w:r w:rsidR="0097308F" w:rsidRPr="000137CE">
        <w:rPr>
          <w:rFonts w:cstheme="minorHAnsi"/>
          <w:b/>
          <w:bCs/>
          <w:sz w:val="24"/>
          <w:szCs w:val="24"/>
        </w:rPr>
        <w:t>:</w:t>
      </w:r>
    </w:p>
    <w:p w14:paraId="0792AEB3" w14:textId="77777777" w:rsidR="0097308F" w:rsidRPr="000137CE" w:rsidRDefault="0097308F" w:rsidP="0097308F">
      <w:pPr>
        <w:pStyle w:val="Odstavekseznama"/>
        <w:numPr>
          <w:ilvl w:val="0"/>
          <w:numId w:val="31"/>
        </w:numPr>
        <w:jc w:val="both"/>
        <w:rPr>
          <w:rFonts w:cstheme="minorHAnsi"/>
          <w:b/>
          <w:bCs/>
          <w:sz w:val="24"/>
          <w:szCs w:val="24"/>
        </w:rPr>
      </w:pPr>
      <w:r w:rsidRPr="000137CE">
        <w:rPr>
          <w:rFonts w:cstheme="minorHAnsi"/>
          <w:b/>
          <w:bCs/>
          <w:sz w:val="24"/>
          <w:szCs w:val="24"/>
        </w:rPr>
        <w:t>Elektronsko uravnavanje tlaka in obratov motorja ter zaščita in nadzor delovanja nadgradnje ; CAN – BUS krmiljenje.</w:t>
      </w:r>
    </w:p>
    <w:p w14:paraId="2144C5B9" w14:textId="77777777" w:rsidR="0097308F" w:rsidRPr="000137CE" w:rsidRDefault="0097308F" w:rsidP="0097308F">
      <w:pPr>
        <w:jc w:val="both"/>
        <w:rPr>
          <w:rFonts w:cstheme="minorHAnsi"/>
          <w:sz w:val="24"/>
          <w:szCs w:val="24"/>
        </w:rPr>
      </w:pPr>
    </w:p>
    <w:p w14:paraId="666202A0" w14:textId="77777777" w:rsidR="0097308F" w:rsidRPr="000137CE" w:rsidRDefault="0097308F" w:rsidP="0097308F">
      <w:pPr>
        <w:pStyle w:val="Odstavekseznama"/>
        <w:numPr>
          <w:ilvl w:val="0"/>
          <w:numId w:val="31"/>
        </w:numPr>
        <w:jc w:val="both"/>
        <w:rPr>
          <w:rFonts w:cstheme="minorHAnsi"/>
          <w:b/>
          <w:bCs/>
          <w:sz w:val="24"/>
          <w:szCs w:val="24"/>
        </w:rPr>
      </w:pPr>
      <w:r w:rsidRPr="000137CE">
        <w:rPr>
          <w:rFonts w:cstheme="minorHAnsi"/>
          <w:b/>
          <w:bCs/>
          <w:sz w:val="24"/>
          <w:szCs w:val="24"/>
        </w:rPr>
        <w:t xml:space="preserve">Glavna komandna plošča iz </w:t>
      </w:r>
      <w:proofErr w:type="spellStart"/>
      <w:r w:rsidRPr="000137CE">
        <w:rPr>
          <w:rFonts w:cstheme="minorHAnsi"/>
          <w:b/>
          <w:bCs/>
          <w:sz w:val="24"/>
          <w:szCs w:val="24"/>
        </w:rPr>
        <w:t>inox</w:t>
      </w:r>
      <w:proofErr w:type="spellEnd"/>
      <w:r w:rsidRPr="000137CE">
        <w:rPr>
          <w:rFonts w:cstheme="minorHAnsi"/>
          <w:b/>
          <w:bCs/>
          <w:sz w:val="24"/>
          <w:szCs w:val="24"/>
        </w:rPr>
        <w:t xml:space="preserve"> (nerjavečega) jekla AISI 304 in zaščito po standardu IP 65, minimalno: </w:t>
      </w:r>
    </w:p>
    <w:p w14:paraId="590BABB6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manometer za podtlak / nadtlak v cisterni (od -1 bar do + 5 bar) </w:t>
      </w:r>
    </w:p>
    <w:p w14:paraId="2FC73B10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manometer tlaka vode, </w:t>
      </w:r>
    </w:p>
    <w:p w14:paraId="09319568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svetlobni indikator pri polni cisterni za čisto vodo, </w:t>
      </w:r>
    </w:p>
    <w:p w14:paraId="4E3D59EC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svetlobni indikator pri polni cisterni za odpadne vode, </w:t>
      </w:r>
    </w:p>
    <w:p w14:paraId="22AF93D8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svetlobni indikator pri preobremenitvi sesalne črpalke, </w:t>
      </w:r>
    </w:p>
    <w:p w14:paraId="44C78888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varnostno zaustavitveno stikalo 1/0. </w:t>
      </w:r>
    </w:p>
    <w:p w14:paraId="35CD92B0" w14:textId="77777777" w:rsidR="0097308F" w:rsidRPr="000137CE" w:rsidRDefault="0097308F" w:rsidP="0097308F">
      <w:pPr>
        <w:jc w:val="both"/>
        <w:rPr>
          <w:rFonts w:cstheme="minorHAnsi"/>
          <w:sz w:val="24"/>
          <w:szCs w:val="24"/>
        </w:rPr>
      </w:pPr>
    </w:p>
    <w:p w14:paraId="2A813624" w14:textId="77777777" w:rsidR="0097308F" w:rsidRPr="000137CE" w:rsidRDefault="0097308F" w:rsidP="0097308F">
      <w:pPr>
        <w:pStyle w:val="Odstavekseznama"/>
        <w:numPr>
          <w:ilvl w:val="0"/>
          <w:numId w:val="31"/>
        </w:numPr>
        <w:jc w:val="both"/>
        <w:rPr>
          <w:rFonts w:cstheme="minorHAnsi"/>
          <w:b/>
          <w:bCs/>
          <w:sz w:val="24"/>
          <w:szCs w:val="24"/>
        </w:rPr>
      </w:pPr>
      <w:r w:rsidRPr="000137CE">
        <w:rPr>
          <w:rFonts w:cstheme="minorHAnsi"/>
          <w:b/>
          <w:bCs/>
          <w:sz w:val="24"/>
          <w:szCs w:val="24"/>
        </w:rPr>
        <w:t>Daljinski radio upravljalnik (</w:t>
      </w:r>
      <w:proofErr w:type="spellStart"/>
      <w:r w:rsidRPr="000137CE">
        <w:rPr>
          <w:rFonts w:cstheme="minorHAnsi"/>
          <w:b/>
          <w:bCs/>
          <w:sz w:val="24"/>
          <w:szCs w:val="24"/>
        </w:rPr>
        <w:t>joystick</w:t>
      </w:r>
      <w:proofErr w:type="spellEnd"/>
      <w:r w:rsidRPr="000137CE">
        <w:rPr>
          <w:rFonts w:cstheme="minorHAnsi"/>
          <w:b/>
          <w:bCs/>
          <w:sz w:val="24"/>
          <w:szCs w:val="24"/>
        </w:rPr>
        <w:t xml:space="preserve">) opremljen z vsemi funkcijami za nemoteno delo: </w:t>
      </w:r>
    </w:p>
    <w:p w14:paraId="3A06D281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nadgradnje,</w:t>
      </w:r>
    </w:p>
    <w:p w14:paraId="32C66705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sesalne in visokotlačne črpalke,</w:t>
      </w:r>
    </w:p>
    <w:p w14:paraId="006B0196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koluta za sesalno cev in teleskopske roke,</w:t>
      </w:r>
    </w:p>
    <w:p w14:paraId="24289802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pretočne črpalke,</w:t>
      </w:r>
    </w:p>
    <w:p w14:paraId="445C4744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daljinski upravljalnik  za zagon in izklop motorja šasije na daljavo,</w:t>
      </w:r>
    </w:p>
    <w:p w14:paraId="2326C612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najmanj 2 kom zamenljivih rezervnih baterij, polnilec v kabini vozila.</w:t>
      </w:r>
    </w:p>
    <w:p w14:paraId="218971EA" w14:textId="77777777" w:rsidR="0097308F" w:rsidRPr="000137CE" w:rsidRDefault="0097308F" w:rsidP="0097308F">
      <w:pPr>
        <w:jc w:val="both"/>
        <w:rPr>
          <w:rFonts w:cstheme="minorHAnsi"/>
          <w:sz w:val="24"/>
          <w:szCs w:val="24"/>
        </w:rPr>
      </w:pPr>
    </w:p>
    <w:p w14:paraId="30E3DB86" w14:textId="77777777" w:rsidR="0097308F" w:rsidRPr="000137CE" w:rsidRDefault="0097308F" w:rsidP="0097308F">
      <w:pPr>
        <w:pStyle w:val="Odstavekseznama"/>
        <w:numPr>
          <w:ilvl w:val="0"/>
          <w:numId w:val="31"/>
        </w:numPr>
        <w:jc w:val="both"/>
        <w:rPr>
          <w:rFonts w:cstheme="minorHAnsi"/>
          <w:b/>
          <w:bCs/>
          <w:sz w:val="24"/>
          <w:szCs w:val="24"/>
        </w:rPr>
      </w:pPr>
      <w:r w:rsidRPr="000137CE">
        <w:rPr>
          <w:rFonts w:cstheme="minorHAnsi"/>
          <w:b/>
          <w:bCs/>
          <w:sz w:val="24"/>
          <w:szCs w:val="24"/>
        </w:rPr>
        <w:t>PLC z ekranom na zadnjem zunanjem desnem delu</w:t>
      </w:r>
    </w:p>
    <w:p w14:paraId="30698264" w14:textId="77777777" w:rsidR="0097308F" w:rsidRPr="000137CE" w:rsidRDefault="0097308F" w:rsidP="0097308F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Sistem za nadzor enot, povezanih s kontrolami CAN-BUS in monitorjev vseh funkcij opreme.</w:t>
      </w:r>
    </w:p>
    <w:p w14:paraId="5ABC0095" w14:textId="77777777" w:rsidR="0097308F" w:rsidRPr="000137CE" w:rsidRDefault="0097308F" w:rsidP="00C662C6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Barvni zaslon min 5'' z ustrezno zaščito</w:t>
      </w:r>
    </w:p>
    <w:p w14:paraId="796F2E31" w14:textId="77777777" w:rsidR="0097308F" w:rsidRPr="000137CE" w:rsidRDefault="0097308F" w:rsidP="00C662C6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Prikaz  trenutnega stanja nadgradnje in aktivnih alarmov</w:t>
      </w:r>
    </w:p>
    <w:p w14:paraId="394BF461" w14:textId="77777777" w:rsidR="0097308F" w:rsidRPr="000137CE" w:rsidRDefault="0097308F" w:rsidP="00C662C6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Stanje števcev, povezanih z načrtovanim vzdrževanjem. </w:t>
      </w:r>
    </w:p>
    <w:p w14:paraId="31EAFA57" w14:textId="77777777" w:rsidR="0097308F" w:rsidRPr="000137CE" w:rsidRDefault="0097308F" w:rsidP="00C662C6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>Snemanje dogodkov v črno skrinjico. Pri nepravilnostih in alarmih se mora dogodek zapisati v črno skrinjico</w:t>
      </w:r>
    </w:p>
    <w:p w14:paraId="1E92B1ED" w14:textId="77777777" w:rsidR="0097308F" w:rsidRPr="000137CE" w:rsidRDefault="0097308F" w:rsidP="00C662C6">
      <w:pPr>
        <w:pStyle w:val="Odstavekseznama"/>
        <w:numPr>
          <w:ilvl w:val="1"/>
          <w:numId w:val="31"/>
        </w:numPr>
        <w:jc w:val="both"/>
        <w:rPr>
          <w:rFonts w:cstheme="minorHAnsi"/>
          <w:sz w:val="24"/>
          <w:szCs w:val="24"/>
        </w:rPr>
      </w:pPr>
      <w:r w:rsidRPr="000137CE">
        <w:rPr>
          <w:rFonts w:cstheme="minorHAnsi"/>
          <w:sz w:val="24"/>
          <w:szCs w:val="24"/>
        </w:rPr>
        <w:t xml:space="preserve">Merilnik poti za gibko cev za spiranje kanalov. Dolžina gibke cevi je prikazana kot števec naprej oz. vzvratni števec. Tipka </w:t>
      </w:r>
      <w:proofErr w:type="spellStart"/>
      <w:r w:rsidRPr="000137CE">
        <w:rPr>
          <w:rFonts w:cstheme="minorHAnsi"/>
          <w:sz w:val="24"/>
          <w:szCs w:val="24"/>
        </w:rPr>
        <w:t>reset</w:t>
      </w:r>
      <w:proofErr w:type="spellEnd"/>
      <w:r w:rsidRPr="000137CE">
        <w:rPr>
          <w:rFonts w:cstheme="minorHAnsi"/>
          <w:sz w:val="24"/>
          <w:szCs w:val="24"/>
        </w:rPr>
        <w:t xml:space="preserve"> za nastavitev števca na »0«. Skupna dolžina gibke cevi kot seštevek vseh vzvratnih števcev. </w:t>
      </w:r>
    </w:p>
    <w:p w14:paraId="0FED55FA" w14:textId="555DD46E" w:rsidR="00395FB2" w:rsidRPr="002F44D2" w:rsidRDefault="00395FB2" w:rsidP="00744CCC">
      <w:pPr>
        <w:jc w:val="both"/>
        <w:rPr>
          <w:rFonts w:cstheme="minorHAnsi"/>
          <w:color w:val="C00000"/>
          <w:sz w:val="24"/>
          <w:szCs w:val="24"/>
        </w:rPr>
      </w:pPr>
    </w:p>
    <w:p w14:paraId="1F0810EB" w14:textId="518D46BA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Dodatno</w:t>
      </w:r>
      <w:r w:rsidR="00744CCC">
        <w:rPr>
          <w:rFonts w:cstheme="minorHAnsi"/>
          <w:b/>
          <w:bCs/>
          <w:sz w:val="24"/>
          <w:szCs w:val="24"/>
        </w:rPr>
        <w:t>:</w:t>
      </w:r>
    </w:p>
    <w:p w14:paraId="137DCA96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Nameščeni stranski predali iz nerjavnega  jekla najmanj kakovosti AISI 304, z vratci za shranjevanje orodja in cevi ter plinskimi nosilci za odpiranje</w:t>
      </w:r>
    </w:p>
    <w:p w14:paraId="5BD18D58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Navarjeni levo in desno</w:t>
      </w:r>
    </w:p>
    <w:p w14:paraId="1128534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Bočne zaščite levo in desno iz nerjavnega  jekla najmanj kakovosti AISI 304, med kabino in cisterno, ki zapirajo predel za črpalke</w:t>
      </w:r>
    </w:p>
    <w:p w14:paraId="5310346B" w14:textId="77777777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Zadnja drsna ploščad za praznjenje cisterne in zaščito zadnjega dela šasije iz nerjavnega  jekla najmanj kakovosti AISI 304</w:t>
      </w:r>
    </w:p>
    <w:p w14:paraId="2BDD07B1" w14:textId="7934DA74" w:rsidR="009C73CB" w:rsidRPr="00D04707" w:rsidRDefault="009C73CB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Dodatna pipa za umivanje rok</w:t>
      </w:r>
      <w:r>
        <w:rPr>
          <w:rFonts w:cstheme="minorHAnsi"/>
          <w:sz w:val="24"/>
          <w:szCs w:val="24"/>
        </w:rPr>
        <w:tab/>
      </w:r>
    </w:p>
    <w:p w14:paraId="2FB7D459" w14:textId="6FEA100A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Rotacijske luči spredaj in zadaj</w:t>
      </w:r>
    </w:p>
    <w:p w14:paraId="01765589" w14:textId="184ADC9F" w:rsidR="00481882" w:rsidRPr="00D04707" w:rsidRDefault="0048188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Kamera na zadnjem delu vozila</w:t>
      </w:r>
    </w:p>
    <w:p w14:paraId="3A5A2E41" w14:textId="3B671B15" w:rsidR="00395FB2" w:rsidRPr="00D04707" w:rsidRDefault="0048188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LED d</w:t>
      </w:r>
      <w:r w:rsidR="00395FB2" w:rsidRPr="00D04707">
        <w:rPr>
          <w:rFonts w:cstheme="minorHAnsi"/>
          <w:sz w:val="24"/>
          <w:szCs w:val="24"/>
        </w:rPr>
        <w:t>elovna luč z ozkim snopom svetlobe – na nosilni teleskopski roki</w:t>
      </w:r>
    </w:p>
    <w:p w14:paraId="0045521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LED delovna luč</w:t>
      </w:r>
    </w:p>
    <w:p w14:paraId="7E69E07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Nosilec za stožce</w:t>
      </w:r>
    </w:p>
    <w:p w14:paraId="3ED42479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5 stožcev za označitev delovišča (srednjih)</w:t>
      </w:r>
    </w:p>
    <w:p w14:paraId="6B87FA84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10 stožcev (malih) za označitev pasu vožnje</w:t>
      </w:r>
    </w:p>
    <w:p w14:paraId="5AA27B82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3 </w:t>
      </w:r>
      <w:proofErr w:type="spellStart"/>
      <w:r w:rsidRPr="00D04707">
        <w:rPr>
          <w:rFonts w:cstheme="minorHAnsi"/>
          <w:sz w:val="24"/>
          <w:szCs w:val="24"/>
        </w:rPr>
        <w:t>triopan</w:t>
      </w:r>
      <w:proofErr w:type="spellEnd"/>
      <w:r w:rsidRPr="00D04707">
        <w:rPr>
          <w:rFonts w:cstheme="minorHAnsi"/>
          <w:sz w:val="24"/>
          <w:szCs w:val="24"/>
        </w:rPr>
        <w:t xml:space="preserve"> znaki (delo na cesti, izogibanje po levi ali desni, nevarnost na cesti)</w:t>
      </w:r>
    </w:p>
    <w:p w14:paraId="2669174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Nosilec za kramp</w:t>
      </w:r>
    </w:p>
    <w:p w14:paraId="28ADB0BE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Nosilec za lopato</w:t>
      </w:r>
    </w:p>
    <w:p w14:paraId="2A622F3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Primež - montiran zadaj levo</w:t>
      </w:r>
    </w:p>
    <w:p w14:paraId="13BACBD8" w14:textId="2FD62E3F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Vitel na teleskopski roki – nosilnost najmanj 2</w:t>
      </w:r>
      <w:r w:rsidR="00744CCC">
        <w:rPr>
          <w:rFonts w:cstheme="minorHAnsi"/>
          <w:sz w:val="24"/>
          <w:szCs w:val="24"/>
        </w:rPr>
        <w:t>0</w:t>
      </w:r>
      <w:r w:rsidRPr="00D04707">
        <w:rPr>
          <w:rFonts w:cstheme="minorHAnsi"/>
          <w:sz w:val="24"/>
          <w:szCs w:val="24"/>
        </w:rPr>
        <w:t>0 kg</w:t>
      </w:r>
    </w:p>
    <w:p w14:paraId="002AD60B" w14:textId="5D916715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Zaščita proti bočnemu naletu</w:t>
      </w:r>
    </w:p>
    <w:p w14:paraId="7C72A76E" w14:textId="77777777" w:rsidR="00560237" w:rsidRPr="00ED477E" w:rsidRDefault="00560237" w:rsidP="0056023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jeklena sesalna cev, Ø 4”, dolžine 2 m,  s pripadajočo spojko Ø 4” </w:t>
      </w:r>
    </w:p>
    <w:p w14:paraId="558E236A" w14:textId="77777777" w:rsidR="00560237" w:rsidRPr="00ED477E" w:rsidRDefault="00560237" w:rsidP="0056023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6 kos - PVC sesalne cevi, Ø 4”, v dolžini stranskih predalov, s pripadajočo spojko </w:t>
      </w:r>
    </w:p>
    <w:p w14:paraId="48F18E78" w14:textId="77777777" w:rsidR="00560237" w:rsidRPr="00ED477E" w:rsidRDefault="00560237" w:rsidP="0056023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1 kos - prehodna spojka iz Ø 6” na Ø 4”</w:t>
      </w:r>
    </w:p>
    <w:p w14:paraId="40B44462" w14:textId="5EB03918" w:rsidR="00744CCC" w:rsidRDefault="00744CCC" w:rsidP="00ED477E">
      <w:pPr>
        <w:jc w:val="both"/>
        <w:rPr>
          <w:rFonts w:cstheme="minorHAnsi"/>
          <w:sz w:val="24"/>
          <w:szCs w:val="24"/>
        </w:rPr>
      </w:pPr>
    </w:p>
    <w:p w14:paraId="23E9C714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0AC0B12B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0D3E4674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06782DED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05A9FA77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72994D62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27294986" w14:textId="77777777" w:rsid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09059AA6" w14:textId="77777777" w:rsidR="00ED477E" w:rsidRPr="00ED477E" w:rsidRDefault="00ED477E" w:rsidP="00ED477E">
      <w:pPr>
        <w:jc w:val="both"/>
        <w:rPr>
          <w:rFonts w:cstheme="minorHAnsi"/>
          <w:sz w:val="24"/>
          <w:szCs w:val="24"/>
        </w:rPr>
      </w:pPr>
    </w:p>
    <w:p w14:paraId="298B313A" w14:textId="77777777" w:rsidR="00744CCC" w:rsidRPr="00ED477E" w:rsidRDefault="00744CCC" w:rsidP="00744CCC">
      <w:pPr>
        <w:pStyle w:val="Odstavekseznama"/>
        <w:jc w:val="both"/>
        <w:rPr>
          <w:rFonts w:cstheme="minorHAnsi"/>
          <w:sz w:val="24"/>
          <w:szCs w:val="24"/>
        </w:rPr>
      </w:pPr>
    </w:p>
    <w:p w14:paraId="06621CCC" w14:textId="34F5BE9B" w:rsidR="00395FB2" w:rsidRPr="00ED477E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ED477E">
        <w:rPr>
          <w:rFonts w:cstheme="minorHAnsi"/>
          <w:b/>
          <w:bCs/>
          <w:sz w:val="24"/>
          <w:szCs w:val="24"/>
        </w:rPr>
        <w:t>Šobe 1/2"</w:t>
      </w:r>
      <w:r w:rsidR="00744CCC" w:rsidRPr="00ED477E">
        <w:rPr>
          <w:rFonts w:cstheme="minorHAnsi"/>
          <w:b/>
          <w:bCs/>
          <w:sz w:val="24"/>
          <w:szCs w:val="24"/>
        </w:rPr>
        <w:t>:</w:t>
      </w:r>
    </w:p>
    <w:p w14:paraId="7CF76572" w14:textId="2D32C206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težja šoba iz nerjavečega jekla, z okroglo glavo za čiščenje cevi premera 60 mm do 150 mm,  </w:t>
      </w:r>
    </w:p>
    <w:p w14:paraId="39FBBC7D" w14:textId="1F4949F3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radialno vrtljiva šoba iz nerjavečega jekla za kanale od 50 mm do 150 mm, </w:t>
      </w:r>
    </w:p>
    <w:p w14:paraId="097AD4AA" w14:textId="0A41A60E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vrtljiva vrtalna šoba iz nerjavečega jekla za kanale od 40 mm do 80 mm </w:t>
      </w:r>
    </w:p>
    <w:p w14:paraId="483D3BA6" w14:textId="4E0F11DB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kos- trikotna šoba iz nerjavečega jekla z ostrimi robovi za kanale od 50 mm do 200 mm, </w:t>
      </w:r>
    </w:p>
    <w:p w14:paraId="70262A7D" w14:textId="514DE923" w:rsidR="00395FB2" w:rsidRPr="00ED477E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ED477E">
        <w:rPr>
          <w:rFonts w:cstheme="minorHAnsi"/>
          <w:b/>
          <w:bCs/>
          <w:sz w:val="24"/>
          <w:szCs w:val="24"/>
        </w:rPr>
        <w:t>Šobe 1”</w:t>
      </w:r>
      <w:r w:rsidR="00744CCC" w:rsidRPr="00ED477E">
        <w:rPr>
          <w:rFonts w:cstheme="minorHAnsi"/>
          <w:b/>
          <w:bCs/>
          <w:sz w:val="24"/>
          <w:szCs w:val="24"/>
        </w:rPr>
        <w:t>:</w:t>
      </w:r>
    </w:p>
    <w:p w14:paraId="0338FFCA" w14:textId="69608585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težja šoba iz nerjavečega jekla, z okroglo glavo za čiščenje cevi premera 150 mm do 400 mm, </w:t>
      </w:r>
    </w:p>
    <w:p w14:paraId="3CB99DF5" w14:textId="52A975D6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1 kos - težja šoba iz nerjavečega jekla in keramičnimi vložki a, z okroglo glavo za čiščenje cevi premera 150 mm do 500</w:t>
      </w:r>
    </w:p>
    <w:p w14:paraId="37ED94FA" w14:textId="17314A72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 xml:space="preserve">1 kos - radialno vrtljiva šoba iz nerjavečega jekla za kanale od 100 mm do 400 mm , </w:t>
      </w:r>
    </w:p>
    <w:p w14:paraId="3079048D" w14:textId="0F36E8DA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1 kos - vrtljiva vrtalna šoba iz nerjavečega jekla za kanale od 75 mm do 150</w:t>
      </w:r>
    </w:p>
    <w:p w14:paraId="2DB064DF" w14:textId="38D157E1" w:rsidR="00395FB2" w:rsidRPr="00ED477E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ED477E">
        <w:rPr>
          <w:rFonts w:cstheme="minorHAnsi"/>
          <w:sz w:val="24"/>
          <w:szCs w:val="24"/>
        </w:rPr>
        <w:t>1 kos- trikotna šoba iz nerjavečega jekla z ostrimi robovi za kanale od 65 mm do 300 mm</w:t>
      </w:r>
    </w:p>
    <w:p w14:paraId="54216ED5" w14:textId="77777777" w:rsidR="00395FB2" w:rsidRPr="00395FB2" w:rsidRDefault="00395FB2" w:rsidP="00D04707">
      <w:pPr>
        <w:ind w:left="-1156"/>
        <w:jc w:val="both"/>
        <w:rPr>
          <w:rFonts w:cstheme="minorHAnsi"/>
          <w:sz w:val="24"/>
          <w:szCs w:val="24"/>
        </w:rPr>
      </w:pPr>
    </w:p>
    <w:p w14:paraId="21A5BF91" w14:textId="5FC14D25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Garancija za nadgradnjo</w:t>
      </w:r>
      <w:r w:rsidR="00744CCC" w:rsidRPr="00744CCC">
        <w:rPr>
          <w:rFonts w:cstheme="minorHAnsi"/>
          <w:b/>
          <w:bCs/>
          <w:sz w:val="24"/>
          <w:szCs w:val="24"/>
        </w:rPr>
        <w:t>:</w:t>
      </w:r>
    </w:p>
    <w:p w14:paraId="6EB2DD83" w14:textId="66C6796D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Splošna garancija najmanj </w:t>
      </w:r>
      <w:r w:rsidR="008A00A6">
        <w:rPr>
          <w:rFonts w:cstheme="minorHAnsi"/>
          <w:sz w:val="24"/>
          <w:szCs w:val="24"/>
        </w:rPr>
        <w:t>24</w:t>
      </w:r>
      <w:r w:rsidR="00744CCC">
        <w:rPr>
          <w:rFonts w:cstheme="minorHAnsi"/>
          <w:sz w:val="24"/>
          <w:szCs w:val="24"/>
        </w:rPr>
        <w:t xml:space="preserve"> </w:t>
      </w:r>
      <w:r w:rsidRPr="00D04707">
        <w:rPr>
          <w:rFonts w:cstheme="minorHAnsi"/>
          <w:sz w:val="24"/>
          <w:szCs w:val="24"/>
        </w:rPr>
        <w:t>mesecev</w:t>
      </w:r>
    </w:p>
    <w:p w14:paraId="5EE8E180" w14:textId="22A484AD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Garancija proti </w:t>
      </w:r>
      <w:proofErr w:type="spellStart"/>
      <w:r w:rsidRPr="00D04707">
        <w:rPr>
          <w:rFonts w:cstheme="minorHAnsi"/>
          <w:sz w:val="24"/>
          <w:szCs w:val="24"/>
        </w:rPr>
        <w:t>prerjavenju</w:t>
      </w:r>
      <w:proofErr w:type="spellEnd"/>
      <w:r w:rsidRPr="00D04707">
        <w:rPr>
          <w:rFonts w:cstheme="minorHAnsi"/>
          <w:sz w:val="24"/>
          <w:szCs w:val="24"/>
        </w:rPr>
        <w:t xml:space="preserve"> najmanj </w:t>
      </w:r>
      <w:r w:rsidR="00076900" w:rsidRPr="00DC14A3">
        <w:rPr>
          <w:rFonts w:ascii="Calibri" w:hAnsi="Calibri" w:cs="Calibri"/>
          <w:sz w:val="24"/>
          <w:szCs w:val="24"/>
        </w:rPr>
        <w:t>72</w:t>
      </w:r>
      <w:r w:rsidRPr="00D04707">
        <w:rPr>
          <w:rFonts w:cstheme="minorHAnsi"/>
          <w:sz w:val="24"/>
          <w:szCs w:val="24"/>
        </w:rPr>
        <w:t xml:space="preserve"> mesecev</w:t>
      </w:r>
    </w:p>
    <w:p w14:paraId="271FCF88" w14:textId="77777777" w:rsidR="00395FB2" w:rsidRPr="00395FB2" w:rsidRDefault="00395FB2" w:rsidP="00D04707">
      <w:pPr>
        <w:ind w:left="-1156"/>
        <w:jc w:val="both"/>
        <w:rPr>
          <w:rFonts w:cstheme="minorHAnsi"/>
          <w:sz w:val="24"/>
          <w:szCs w:val="24"/>
        </w:rPr>
      </w:pPr>
    </w:p>
    <w:p w14:paraId="0A695AB1" w14:textId="7B4105F1" w:rsidR="00395FB2" w:rsidRPr="00744CCC" w:rsidRDefault="00395FB2" w:rsidP="00744CCC">
      <w:pPr>
        <w:jc w:val="both"/>
        <w:rPr>
          <w:rFonts w:cstheme="minorHAnsi"/>
          <w:b/>
          <w:bCs/>
          <w:sz w:val="24"/>
          <w:szCs w:val="24"/>
        </w:rPr>
      </w:pPr>
      <w:r w:rsidRPr="00744CCC">
        <w:rPr>
          <w:rFonts w:cstheme="minorHAnsi"/>
          <w:b/>
          <w:bCs/>
          <w:sz w:val="24"/>
          <w:szCs w:val="24"/>
        </w:rPr>
        <w:t>Dokumentacija</w:t>
      </w:r>
      <w:r w:rsidR="00744CCC" w:rsidRPr="00744CCC">
        <w:rPr>
          <w:rFonts w:cstheme="minorHAnsi"/>
          <w:b/>
          <w:bCs/>
          <w:sz w:val="24"/>
          <w:szCs w:val="24"/>
        </w:rPr>
        <w:t>:</w:t>
      </w:r>
    </w:p>
    <w:p w14:paraId="06C8FA51" w14:textId="751057F0" w:rsidR="00395FB2" w:rsidRPr="00AA1428" w:rsidRDefault="00395FB2" w:rsidP="00AA1428">
      <w:pPr>
        <w:jc w:val="both"/>
        <w:rPr>
          <w:rFonts w:cstheme="minorHAnsi"/>
          <w:b/>
          <w:bCs/>
          <w:sz w:val="24"/>
          <w:szCs w:val="24"/>
        </w:rPr>
      </w:pPr>
      <w:r w:rsidRPr="00AA1428">
        <w:rPr>
          <w:rFonts w:cstheme="minorHAnsi"/>
          <w:b/>
          <w:bCs/>
          <w:sz w:val="24"/>
          <w:szCs w:val="24"/>
        </w:rPr>
        <w:t>Splošno</w:t>
      </w:r>
      <w:r w:rsidR="00AA1428" w:rsidRPr="00AA1428">
        <w:rPr>
          <w:rFonts w:cstheme="minorHAnsi"/>
          <w:b/>
          <w:bCs/>
          <w:sz w:val="24"/>
          <w:szCs w:val="24"/>
        </w:rPr>
        <w:t>:</w:t>
      </w:r>
    </w:p>
    <w:p w14:paraId="6737A9E0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lastRenderedPageBreak/>
        <w:t>Vsa dokumentacija mora biti v slovenskem jeziku</w:t>
      </w:r>
    </w:p>
    <w:p w14:paraId="5D7CD5E8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Vsa dokumentacija dostavljena ob dobavi vozila</w:t>
      </w:r>
    </w:p>
    <w:p w14:paraId="192715D4" w14:textId="19FEB2EF" w:rsidR="00395FB2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Dva računa z vsemi podatki, potrebnimi za registracijo</w:t>
      </w:r>
    </w:p>
    <w:p w14:paraId="5B2336C4" w14:textId="77777777" w:rsidR="00A40673" w:rsidRPr="00D04707" w:rsidRDefault="00A40673" w:rsidP="00A40673">
      <w:pPr>
        <w:pStyle w:val="Odstavekseznama"/>
        <w:jc w:val="both"/>
        <w:rPr>
          <w:rFonts w:cstheme="minorHAnsi"/>
          <w:sz w:val="24"/>
          <w:szCs w:val="24"/>
        </w:rPr>
      </w:pPr>
    </w:p>
    <w:p w14:paraId="0B7D12C0" w14:textId="690DDC9F" w:rsidR="00395FB2" w:rsidRPr="00D970F8" w:rsidRDefault="00395FB2" w:rsidP="00D970F8">
      <w:pPr>
        <w:jc w:val="both"/>
        <w:rPr>
          <w:rFonts w:cstheme="minorHAnsi"/>
          <w:b/>
          <w:bCs/>
          <w:sz w:val="24"/>
          <w:szCs w:val="24"/>
        </w:rPr>
      </w:pPr>
      <w:r w:rsidRPr="00D970F8">
        <w:rPr>
          <w:rFonts w:cstheme="minorHAnsi"/>
          <w:b/>
          <w:bCs/>
          <w:sz w:val="24"/>
          <w:szCs w:val="24"/>
        </w:rPr>
        <w:t>Tehnična dokumentacija</w:t>
      </w:r>
      <w:r w:rsidR="00D970F8">
        <w:rPr>
          <w:rFonts w:cstheme="minorHAnsi"/>
          <w:b/>
          <w:bCs/>
          <w:sz w:val="24"/>
          <w:szCs w:val="24"/>
        </w:rPr>
        <w:t>:</w:t>
      </w:r>
    </w:p>
    <w:p w14:paraId="58451415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2 izvoda Navodil za vzdrževanje in obratovanje vozila in nadgradnje</w:t>
      </w:r>
    </w:p>
    <w:p w14:paraId="6D205CA4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2 izvoda Navodil za varno delo</w:t>
      </w:r>
    </w:p>
    <w:p w14:paraId="0D8EF8D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Garancijski list z garancijskimi pogoji</w:t>
      </w:r>
    </w:p>
    <w:p w14:paraId="40EC198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Dokument o atestu</w:t>
      </w:r>
    </w:p>
    <w:p w14:paraId="3C9B50D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Dokument o homologaciji</w:t>
      </w:r>
    </w:p>
    <w:p w14:paraId="2D782B6F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Dokument o tehničnem pregledu</w:t>
      </w:r>
    </w:p>
    <w:p w14:paraId="7626FC11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Izjavo o skladnosti nadgradnje po Direktivi za stroje EU</w:t>
      </w:r>
    </w:p>
    <w:p w14:paraId="50A10199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Katalog rezervnih delov nadgradnje</w:t>
      </w:r>
    </w:p>
    <w:p w14:paraId="4BC73A4D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Carinska deklaracija z vsemi spremnimi dokumenti, če država proizvajalka ni članica EU</w:t>
      </w:r>
    </w:p>
    <w:p w14:paraId="35146F25" w14:textId="77777777" w:rsidR="00395FB2" w:rsidRPr="00395FB2" w:rsidRDefault="00395FB2" w:rsidP="00D04707">
      <w:pPr>
        <w:ind w:left="-1156"/>
        <w:jc w:val="both"/>
        <w:rPr>
          <w:rFonts w:cstheme="minorHAnsi"/>
          <w:sz w:val="24"/>
          <w:szCs w:val="24"/>
        </w:rPr>
      </w:pPr>
    </w:p>
    <w:p w14:paraId="6BF8A9BE" w14:textId="004D5D5E" w:rsidR="00395FB2" w:rsidRPr="00D970F8" w:rsidRDefault="00395FB2" w:rsidP="00D970F8">
      <w:pPr>
        <w:jc w:val="both"/>
        <w:rPr>
          <w:rFonts w:cstheme="minorHAnsi"/>
          <w:b/>
          <w:bCs/>
          <w:sz w:val="24"/>
          <w:szCs w:val="24"/>
        </w:rPr>
      </w:pPr>
      <w:r w:rsidRPr="00D970F8">
        <w:rPr>
          <w:rFonts w:cstheme="minorHAnsi"/>
          <w:b/>
          <w:bCs/>
          <w:sz w:val="24"/>
          <w:szCs w:val="24"/>
        </w:rPr>
        <w:t>Servis</w:t>
      </w:r>
      <w:r w:rsidR="00D970F8" w:rsidRPr="00D970F8">
        <w:rPr>
          <w:rFonts w:cstheme="minorHAnsi"/>
          <w:b/>
          <w:bCs/>
          <w:sz w:val="24"/>
          <w:szCs w:val="24"/>
        </w:rPr>
        <w:t>:</w:t>
      </w:r>
    </w:p>
    <w:p w14:paraId="3D94CCEB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Servis za vozilo in nadgradnjo mora biti zagotovljen v Sloveniji</w:t>
      </w:r>
    </w:p>
    <w:p w14:paraId="1086269F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Dobava in zamenjava osnovnih rezervnih delov v 48 urah od pisnega poziva naročnika</w:t>
      </w:r>
    </w:p>
    <w:p w14:paraId="05844DAC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 xml:space="preserve">Vključen prvi  (1 ) brezplačen servis  za vozilo in nadgradnjo v garancijskem roku </w:t>
      </w:r>
    </w:p>
    <w:p w14:paraId="3FA483E5" w14:textId="77777777" w:rsidR="00395FB2" w:rsidRPr="00D04707" w:rsidRDefault="00395FB2" w:rsidP="00D04707">
      <w:pPr>
        <w:pStyle w:val="Odstavekseznama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Izvedbo servisnih storitev in dobavo rezervnih delov še najmanj 10 let od dobave vozila</w:t>
      </w:r>
    </w:p>
    <w:p w14:paraId="7F40AD8B" w14:textId="1F45D11A" w:rsidR="00D04707" w:rsidRDefault="00D04707" w:rsidP="00D04707">
      <w:pPr>
        <w:jc w:val="both"/>
        <w:rPr>
          <w:rFonts w:cstheme="minorHAnsi"/>
          <w:sz w:val="24"/>
          <w:szCs w:val="24"/>
        </w:rPr>
      </w:pPr>
    </w:p>
    <w:p w14:paraId="547394D5" w14:textId="712186AB" w:rsidR="00D04707" w:rsidRDefault="00D04707" w:rsidP="00D04707">
      <w:pPr>
        <w:jc w:val="both"/>
        <w:rPr>
          <w:rFonts w:cstheme="minorHAnsi"/>
          <w:sz w:val="24"/>
          <w:szCs w:val="24"/>
        </w:rPr>
      </w:pPr>
    </w:p>
    <w:p w14:paraId="27D78B22" w14:textId="6145B4C9" w:rsidR="00D04707" w:rsidRPr="00D970F8" w:rsidRDefault="00D04707" w:rsidP="00D04707">
      <w:pPr>
        <w:jc w:val="both"/>
        <w:rPr>
          <w:rFonts w:cstheme="minorHAnsi"/>
          <w:b/>
          <w:bCs/>
          <w:sz w:val="24"/>
          <w:szCs w:val="24"/>
        </w:rPr>
      </w:pPr>
      <w:r w:rsidRPr="00D970F8">
        <w:rPr>
          <w:rFonts w:cstheme="minorHAnsi"/>
          <w:b/>
          <w:bCs/>
          <w:sz w:val="24"/>
          <w:szCs w:val="24"/>
        </w:rPr>
        <w:t>O</w:t>
      </w:r>
      <w:r w:rsidR="00C662C6">
        <w:rPr>
          <w:rFonts w:cstheme="minorHAnsi"/>
          <w:b/>
          <w:bCs/>
          <w:sz w:val="24"/>
          <w:szCs w:val="24"/>
        </w:rPr>
        <w:t>bvezna priloga</w:t>
      </w:r>
      <w:r w:rsidRPr="00D970F8">
        <w:rPr>
          <w:rFonts w:cstheme="minorHAnsi"/>
          <w:b/>
          <w:bCs/>
          <w:sz w:val="24"/>
          <w:szCs w:val="24"/>
        </w:rPr>
        <w:t>:</w:t>
      </w:r>
    </w:p>
    <w:p w14:paraId="4BD3B75D" w14:textId="77777777" w:rsidR="00C662C6" w:rsidRDefault="00D04707" w:rsidP="00D04707">
      <w:pPr>
        <w:pStyle w:val="Odstavekseznama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D04707">
        <w:rPr>
          <w:rFonts w:cstheme="minorHAnsi"/>
          <w:sz w:val="24"/>
          <w:szCs w:val="24"/>
        </w:rPr>
        <w:t>Katalog</w:t>
      </w:r>
    </w:p>
    <w:p w14:paraId="4760A90C" w14:textId="0DB58286" w:rsidR="00D04707" w:rsidRDefault="00C662C6" w:rsidP="00D04707">
      <w:pPr>
        <w:pStyle w:val="Odstavekseznama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D04707" w:rsidRPr="00D04707">
        <w:rPr>
          <w:rFonts w:cstheme="minorHAnsi"/>
          <w:sz w:val="24"/>
          <w:szCs w:val="24"/>
        </w:rPr>
        <w:t>ehnična risba vozila z označenimi glavnimi merami (dolžina, širina, višina, medosje) ter osnovnimi podatki o vozilu</w:t>
      </w:r>
      <w:r w:rsidR="00AA015D">
        <w:rPr>
          <w:rFonts w:cstheme="minorHAnsi"/>
          <w:sz w:val="24"/>
          <w:szCs w:val="24"/>
        </w:rPr>
        <w:t xml:space="preserve">. </w:t>
      </w:r>
    </w:p>
    <w:p w14:paraId="6FC62227" w14:textId="07FA2C66" w:rsidR="00C662C6" w:rsidRDefault="00C662C6" w:rsidP="00D04707">
      <w:pPr>
        <w:pStyle w:val="Odstavekseznama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Tehnični opis </w:t>
      </w:r>
      <w:r>
        <w:rPr>
          <w:rFonts w:cstheme="minorHAnsi"/>
          <w:sz w:val="24"/>
          <w:szCs w:val="24"/>
        </w:rPr>
        <w:tab/>
        <w:t>vozila</w:t>
      </w:r>
      <w:r w:rsidR="00AA015D">
        <w:rPr>
          <w:rFonts w:cstheme="minorHAnsi"/>
          <w:sz w:val="24"/>
          <w:szCs w:val="24"/>
        </w:rPr>
        <w:t xml:space="preserve"> </w:t>
      </w:r>
      <w:r w:rsidR="00AA015D" w:rsidRPr="00AA015D">
        <w:rPr>
          <w:rFonts w:cstheme="minorHAnsi"/>
          <w:sz w:val="24"/>
          <w:szCs w:val="24"/>
        </w:rPr>
        <w:t xml:space="preserve">s tehničnimi lastnostmi vseh glavnih vgrajenih delov nadgradnje: </w:t>
      </w:r>
      <w:r w:rsidR="00AA015D">
        <w:rPr>
          <w:rFonts w:cstheme="minorHAnsi"/>
          <w:sz w:val="24"/>
          <w:szCs w:val="24"/>
        </w:rPr>
        <w:t>visokotlačne in sesalne črpalke,</w:t>
      </w:r>
      <w:r w:rsidR="00AA015D" w:rsidRPr="00AA015D">
        <w:rPr>
          <w:rFonts w:cstheme="minorHAnsi"/>
          <w:sz w:val="24"/>
          <w:szCs w:val="24"/>
        </w:rPr>
        <w:t xml:space="preserve"> navijalnega bobna sesanja z vrtljivo roko, izteg roke, radij obračanja roke, bobna za prebijanje</w:t>
      </w:r>
      <w:r w:rsidR="00AA015D">
        <w:rPr>
          <w:rFonts w:cstheme="minorHAnsi"/>
          <w:sz w:val="24"/>
          <w:szCs w:val="24"/>
        </w:rPr>
        <w:t>. Iz opisa mora biti</w:t>
      </w:r>
      <w:r>
        <w:rPr>
          <w:rFonts w:cstheme="minorHAnsi"/>
          <w:sz w:val="24"/>
          <w:szCs w:val="24"/>
        </w:rPr>
        <w:t xml:space="preserve"> razvidno, da vozilo ustreza tehničnim zahtevam iz tega javnega razpisa</w:t>
      </w:r>
    </w:p>
    <w:p w14:paraId="64333243" w14:textId="7E05C0DE" w:rsidR="00C662C6" w:rsidRDefault="00C662C6" w:rsidP="00D04707">
      <w:pPr>
        <w:pStyle w:val="Odstavekseznama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Tehnični opis črpalk</w:t>
      </w:r>
    </w:p>
    <w:p w14:paraId="213E8B53" w14:textId="69D10013" w:rsidR="00D04707" w:rsidRDefault="00D04707" w:rsidP="00D04707">
      <w:pPr>
        <w:ind w:left="360"/>
        <w:jc w:val="both"/>
        <w:rPr>
          <w:rFonts w:cstheme="minorHAnsi"/>
          <w:sz w:val="24"/>
          <w:szCs w:val="24"/>
        </w:rPr>
      </w:pPr>
    </w:p>
    <w:p w14:paraId="11FCDAE8" w14:textId="77777777" w:rsidR="00695E21" w:rsidRDefault="00695E21" w:rsidP="00D04707">
      <w:pPr>
        <w:ind w:left="360"/>
        <w:jc w:val="both"/>
        <w:rPr>
          <w:rFonts w:cstheme="minorHAnsi"/>
          <w:sz w:val="24"/>
          <w:szCs w:val="24"/>
        </w:rPr>
      </w:pPr>
    </w:p>
    <w:p w14:paraId="7F011584" w14:textId="77777777" w:rsidR="00C662C6" w:rsidRDefault="00C662C6" w:rsidP="00D04707">
      <w:pPr>
        <w:ind w:left="360"/>
        <w:jc w:val="both"/>
        <w:rPr>
          <w:rFonts w:cstheme="minorHAnsi"/>
          <w:sz w:val="24"/>
          <w:szCs w:val="24"/>
        </w:rPr>
      </w:pPr>
    </w:p>
    <w:p w14:paraId="3D709B1E" w14:textId="77777777" w:rsidR="00D04707" w:rsidRDefault="00D04707" w:rsidP="00D04707">
      <w:pPr>
        <w:jc w:val="both"/>
        <w:rPr>
          <w:rFonts w:cstheme="minorHAnsi"/>
          <w:sz w:val="24"/>
          <w:szCs w:val="24"/>
        </w:rPr>
      </w:pPr>
    </w:p>
    <w:p w14:paraId="2E383F6A" w14:textId="5F4123C5" w:rsidR="00D04707" w:rsidRPr="00816DDA" w:rsidRDefault="00D04707" w:rsidP="00D04707">
      <w:pPr>
        <w:jc w:val="both"/>
        <w:rPr>
          <w:rFonts w:cstheme="minorHAnsi"/>
          <w:sz w:val="24"/>
          <w:szCs w:val="24"/>
        </w:rPr>
      </w:pPr>
    </w:p>
    <w:sectPr w:rsidR="00D04707" w:rsidRPr="0081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0F61" w14:textId="77777777" w:rsidR="00796339" w:rsidRDefault="00796339" w:rsidP="00076900">
      <w:r>
        <w:separator/>
      </w:r>
    </w:p>
  </w:endnote>
  <w:endnote w:type="continuationSeparator" w:id="0">
    <w:p w14:paraId="62464446" w14:textId="77777777" w:rsidR="00796339" w:rsidRDefault="00796339" w:rsidP="0007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8624" w14:textId="77777777" w:rsidR="00076900" w:rsidRDefault="000769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6ACF" w14:textId="77777777" w:rsidR="00076900" w:rsidRDefault="000769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8DE3" w14:textId="77777777" w:rsidR="00076900" w:rsidRDefault="000769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CEB5" w14:textId="77777777" w:rsidR="00796339" w:rsidRDefault="00796339" w:rsidP="00076900">
      <w:r>
        <w:separator/>
      </w:r>
    </w:p>
  </w:footnote>
  <w:footnote w:type="continuationSeparator" w:id="0">
    <w:p w14:paraId="777F327C" w14:textId="77777777" w:rsidR="00796339" w:rsidRDefault="00796339" w:rsidP="00076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2C29" w14:textId="77777777" w:rsidR="00076900" w:rsidRDefault="000769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CCDE" w14:textId="77777777" w:rsidR="00076900" w:rsidRDefault="000769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F8FC" w14:textId="77777777" w:rsidR="00076900" w:rsidRDefault="000769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278"/>
    <w:multiLevelType w:val="hybridMultilevel"/>
    <w:tmpl w:val="DFAC7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1A82"/>
    <w:multiLevelType w:val="hybridMultilevel"/>
    <w:tmpl w:val="8F8C5AF4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D0039"/>
    <w:multiLevelType w:val="hybridMultilevel"/>
    <w:tmpl w:val="FE385676"/>
    <w:lvl w:ilvl="0" w:tplc="6D2EE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0493"/>
    <w:multiLevelType w:val="hybridMultilevel"/>
    <w:tmpl w:val="3BDCD05C"/>
    <w:lvl w:ilvl="0" w:tplc="026C3A40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E2058"/>
    <w:multiLevelType w:val="hybridMultilevel"/>
    <w:tmpl w:val="097EA3D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013837"/>
    <w:multiLevelType w:val="hybridMultilevel"/>
    <w:tmpl w:val="B9823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E6FF8"/>
    <w:multiLevelType w:val="hybridMultilevel"/>
    <w:tmpl w:val="5CDA9556"/>
    <w:lvl w:ilvl="0" w:tplc="400C5828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23AA"/>
    <w:multiLevelType w:val="hybridMultilevel"/>
    <w:tmpl w:val="B986BC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572C21"/>
    <w:multiLevelType w:val="hybridMultilevel"/>
    <w:tmpl w:val="FBA0E87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67F29"/>
    <w:multiLevelType w:val="hybridMultilevel"/>
    <w:tmpl w:val="231E9A84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071C7F"/>
    <w:multiLevelType w:val="hybridMultilevel"/>
    <w:tmpl w:val="EBA6C8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D6CEA"/>
    <w:multiLevelType w:val="hybridMultilevel"/>
    <w:tmpl w:val="17C662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670D5"/>
    <w:multiLevelType w:val="hybridMultilevel"/>
    <w:tmpl w:val="FF4A45BA"/>
    <w:lvl w:ilvl="0" w:tplc="B2528D74">
      <w:start w:val="1"/>
      <w:numFmt w:val="upperRoman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C317E"/>
    <w:multiLevelType w:val="hybridMultilevel"/>
    <w:tmpl w:val="C82CFE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A466E"/>
    <w:multiLevelType w:val="hybridMultilevel"/>
    <w:tmpl w:val="67EEAA04"/>
    <w:lvl w:ilvl="0" w:tplc="026C3A40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5462D"/>
    <w:multiLevelType w:val="hybridMultilevel"/>
    <w:tmpl w:val="F28EE0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F038C"/>
    <w:multiLevelType w:val="hybridMultilevel"/>
    <w:tmpl w:val="5DC4A1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50C86"/>
    <w:multiLevelType w:val="hybridMultilevel"/>
    <w:tmpl w:val="2DB8782E"/>
    <w:lvl w:ilvl="0" w:tplc="026C3A40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C565C"/>
    <w:multiLevelType w:val="hybridMultilevel"/>
    <w:tmpl w:val="9CAE29A0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4482641D"/>
    <w:multiLevelType w:val="hybridMultilevel"/>
    <w:tmpl w:val="DE8C3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5237D"/>
    <w:multiLevelType w:val="hybridMultilevel"/>
    <w:tmpl w:val="6DC48EAC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A04281"/>
    <w:multiLevelType w:val="hybridMultilevel"/>
    <w:tmpl w:val="052A9D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E1757"/>
    <w:multiLevelType w:val="hybridMultilevel"/>
    <w:tmpl w:val="A3BA7E00"/>
    <w:lvl w:ilvl="0" w:tplc="6D2EE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E8A089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E166B"/>
    <w:multiLevelType w:val="hybridMultilevel"/>
    <w:tmpl w:val="A8D47B44"/>
    <w:lvl w:ilvl="0" w:tplc="17547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F043C3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8026D26E">
      <w:start w:val="1"/>
      <w:numFmt w:val="lowerLetter"/>
      <w:lvlText w:val="%3."/>
      <w:lvlJc w:val="left"/>
      <w:pPr>
        <w:ind w:left="2688" w:hanging="708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4665A"/>
    <w:multiLevelType w:val="hybridMultilevel"/>
    <w:tmpl w:val="B3764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9A6563"/>
    <w:multiLevelType w:val="hybridMultilevel"/>
    <w:tmpl w:val="CD826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5452E"/>
    <w:multiLevelType w:val="hybridMultilevel"/>
    <w:tmpl w:val="9410B604"/>
    <w:lvl w:ilvl="0" w:tplc="026C3A40">
      <w:start w:val="3"/>
      <w:numFmt w:val="bullet"/>
      <w:lvlText w:val="•"/>
      <w:lvlJc w:val="left"/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A7284"/>
    <w:multiLevelType w:val="hybridMultilevel"/>
    <w:tmpl w:val="3F6A188C"/>
    <w:lvl w:ilvl="0" w:tplc="026C3A40">
      <w:start w:val="3"/>
      <w:numFmt w:val="bullet"/>
      <w:lvlText w:val="•"/>
      <w:lvlJc w:val="left"/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9EF"/>
    <w:multiLevelType w:val="hybridMultilevel"/>
    <w:tmpl w:val="302A146E"/>
    <w:lvl w:ilvl="0" w:tplc="0424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9" w15:restartNumberingAfterBreak="0">
    <w:nsid w:val="6FDC1DBC"/>
    <w:multiLevelType w:val="hybridMultilevel"/>
    <w:tmpl w:val="231E891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26C3A40">
      <w:start w:val="3"/>
      <w:numFmt w:val="bullet"/>
      <w:lvlText w:val="•"/>
      <w:lvlJc w:val="left"/>
      <w:pPr>
        <w:ind w:left="1788" w:hanging="708"/>
      </w:pPr>
      <w:rPr>
        <w:rFonts w:ascii="Calibri" w:eastAsiaTheme="minorEastAsia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E9982">
      <w:start w:val="2"/>
      <w:numFmt w:val="bullet"/>
      <w:lvlText w:val="-"/>
      <w:lvlJc w:val="left"/>
      <w:pPr>
        <w:ind w:left="2880" w:hanging="360"/>
      </w:pPr>
      <w:rPr>
        <w:rFonts w:ascii="Calibri" w:eastAsiaTheme="minorEastAsia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37AB7"/>
    <w:multiLevelType w:val="hybridMultilevel"/>
    <w:tmpl w:val="4784F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070FE"/>
    <w:multiLevelType w:val="hybridMultilevel"/>
    <w:tmpl w:val="2392E340"/>
    <w:lvl w:ilvl="0" w:tplc="0424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32" w15:restartNumberingAfterBreak="0">
    <w:nsid w:val="782867B9"/>
    <w:multiLevelType w:val="hybridMultilevel"/>
    <w:tmpl w:val="C46A8F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15608"/>
    <w:multiLevelType w:val="hybridMultilevel"/>
    <w:tmpl w:val="F39AEC7C"/>
    <w:lvl w:ilvl="0" w:tplc="C08E98A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36CEA"/>
    <w:multiLevelType w:val="hybridMultilevel"/>
    <w:tmpl w:val="A3BA7E00"/>
    <w:lvl w:ilvl="0" w:tplc="6D2EE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E8A089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82130">
    <w:abstractNumId w:val="12"/>
  </w:num>
  <w:num w:numId="2" w16cid:durableId="1859003085">
    <w:abstractNumId w:val="2"/>
  </w:num>
  <w:num w:numId="3" w16cid:durableId="1489856813">
    <w:abstractNumId w:val="34"/>
  </w:num>
  <w:num w:numId="4" w16cid:durableId="2115246151">
    <w:abstractNumId w:val="22"/>
  </w:num>
  <w:num w:numId="5" w16cid:durableId="122310271">
    <w:abstractNumId w:val="29"/>
  </w:num>
  <w:num w:numId="6" w16cid:durableId="131676151">
    <w:abstractNumId w:val="23"/>
  </w:num>
  <w:num w:numId="7" w16cid:durableId="1248686888">
    <w:abstractNumId w:val="25"/>
  </w:num>
  <w:num w:numId="8" w16cid:durableId="312608188">
    <w:abstractNumId w:val="28"/>
  </w:num>
  <w:num w:numId="9" w16cid:durableId="1437140261">
    <w:abstractNumId w:val="30"/>
  </w:num>
  <w:num w:numId="10" w16cid:durableId="24604562">
    <w:abstractNumId w:val="19"/>
  </w:num>
  <w:num w:numId="11" w16cid:durableId="587421643">
    <w:abstractNumId w:val="13"/>
  </w:num>
  <w:num w:numId="12" w16cid:durableId="1104151370">
    <w:abstractNumId w:val="0"/>
  </w:num>
  <w:num w:numId="13" w16cid:durableId="1991250706">
    <w:abstractNumId w:val="11"/>
  </w:num>
  <w:num w:numId="14" w16cid:durableId="627665244">
    <w:abstractNumId w:val="16"/>
  </w:num>
  <w:num w:numId="15" w16cid:durableId="987243294">
    <w:abstractNumId w:val="1"/>
  </w:num>
  <w:num w:numId="16" w16cid:durableId="706031875">
    <w:abstractNumId w:val="8"/>
  </w:num>
  <w:num w:numId="17" w16cid:durableId="45108353">
    <w:abstractNumId w:val="32"/>
  </w:num>
  <w:num w:numId="18" w16cid:durableId="930356733">
    <w:abstractNumId w:val="5"/>
  </w:num>
  <w:num w:numId="19" w16cid:durableId="187371639">
    <w:abstractNumId w:val="18"/>
  </w:num>
  <w:num w:numId="20" w16cid:durableId="1065838317">
    <w:abstractNumId w:val="24"/>
  </w:num>
  <w:num w:numId="21" w16cid:durableId="825827902">
    <w:abstractNumId w:val="6"/>
  </w:num>
  <w:num w:numId="22" w16cid:durableId="265119271">
    <w:abstractNumId w:val="7"/>
  </w:num>
  <w:num w:numId="23" w16cid:durableId="200048271">
    <w:abstractNumId w:val="9"/>
  </w:num>
  <w:num w:numId="24" w16cid:durableId="849027768">
    <w:abstractNumId w:val="20"/>
  </w:num>
  <w:num w:numId="25" w16cid:durableId="2047439794">
    <w:abstractNumId w:val="31"/>
  </w:num>
  <w:num w:numId="26" w16cid:durableId="1987591065">
    <w:abstractNumId w:val="21"/>
  </w:num>
  <w:num w:numId="27" w16cid:durableId="526604677">
    <w:abstractNumId w:val="17"/>
  </w:num>
  <w:num w:numId="28" w16cid:durableId="639726243">
    <w:abstractNumId w:val="14"/>
  </w:num>
  <w:num w:numId="29" w16cid:durableId="663901864">
    <w:abstractNumId w:val="27"/>
  </w:num>
  <w:num w:numId="30" w16cid:durableId="249512547">
    <w:abstractNumId w:val="26"/>
  </w:num>
  <w:num w:numId="31" w16cid:durableId="1951082366">
    <w:abstractNumId w:val="3"/>
  </w:num>
  <w:num w:numId="32" w16cid:durableId="1072117926">
    <w:abstractNumId w:val="33"/>
  </w:num>
  <w:num w:numId="33" w16cid:durableId="1449622516">
    <w:abstractNumId w:val="4"/>
  </w:num>
  <w:num w:numId="34" w16cid:durableId="2141992129">
    <w:abstractNumId w:val="10"/>
  </w:num>
  <w:num w:numId="35" w16cid:durableId="7726342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B2"/>
    <w:rsid w:val="000137CE"/>
    <w:rsid w:val="000228FE"/>
    <w:rsid w:val="00076900"/>
    <w:rsid w:val="000D6E50"/>
    <w:rsid w:val="00167C47"/>
    <w:rsid w:val="001E38BC"/>
    <w:rsid w:val="0022630E"/>
    <w:rsid w:val="0023371A"/>
    <w:rsid w:val="00273114"/>
    <w:rsid w:val="002B6BC5"/>
    <w:rsid w:val="002C206B"/>
    <w:rsid w:val="002F44D2"/>
    <w:rsid w:val="00395FB2"/>
    <w:rsid w:val="00481882"/>
    <w:rsid w:val="004C3BA9"/>
    <w:rsid w:val="00560237"/>
    <w:rsid w:val="00590777"/>
    <w:rsid w:val="005E0943"/>
    <w:rsid w:val="00664635"/>
    <w:rsid w:val="00694B15"/>
    <w:rsid w:val="00695E21"/>
    <w:rsid w:val="00744084"/>
    <w:rsid w:val="00744CCC"/>
    <w:rsid w:val="00780703"/>
    <w:rsid w:val="00796339"/>
    <w:rsid w:val="00816DDA"/>
    <w:rsid w:val="00884CA8"/>
    <w:rsid w:val="00894AB8"/>
    <w:rsid w:val="008A00A6"/>
    <w:rsid w:val="0097308F"/>
    <w:rsid w:val="009C73CB"/>
    <w:rsid w:val="009D6423"/>
    <w:rsid w:val="00A40673"/>
    <w:rsid w:val="00AA015D"/>
    <w:rsid w:val="00AA1428"/>
    <w:rsid w:val="00B503E9"/>
    <w:rsid w:val="00B85D08"/>
    <w:rsid w:val="00C662C6"/>
    <w:rsid w:val="00CC7C4F"/>
    <w:rsid w:val="00CD7055"/>
    <w:rsid w:val="00D04707"/>
    <w:rsid w:val="00D45071"/>
    <w:rsid w:val="00D90644"/>
    <w:rsid w:val="00D970F8"/>
    <w:rsid w:val="00DC027D"/>
    <w:rsid w:val="00DC14A3"/>
    <w:rsid w:val="00E10546"/>
    <w:rsid w:val="00EA0A9A"/>
    <w:rsid w:val="00ED477E"/>
    <w:rsid w:val="00EE7489"/>
    <w:rsid w:val="00FF541A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FFF0"/>
  <w15:chartTrackingRefBased/>
  <w15:docId w15:val="{2FAFAC1F-3AF9-4B34-94D1-EFC53236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5FB2"/>
    <w:pPr>
      <w:spacing w:after="0" w:line="240" w:lineRule="auto"/>
    </w:pPr>
    <w:rPr>
      <w:rFonts w:eastAsiaTheme="minorEastAsia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95FB2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395FB2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0137CE"/>
    <w:rPr>
      <w:rFonts w:eastAsiaTheme="minorEastAsia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694B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94B1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94B15"/>
    <w:rPr>
      <w:rFonts w:eastAsiaTheme="minorEastAsi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4B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4B15"/>
    <w:rPr>
      <w:rFonts w:eastAsiaTheme="minorEastAsia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76900"/>
    <w:pPr>
      <w:spacing w:after="0" w:line="240" w:lineRule="auto"/>
    </w:pPr>
    <w:rPr>
      <w:rFonts w:eastAsiaTheme="minorEastAsi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7690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76900"/>
    <w:rPr>
      <w:rFonts w:eastAsiaTheme="minorEastAsia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07690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76900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9CF3EE1-9AAB-40C6-9604-34A25BFCCB36}">
  <we:reference id="wa200010725" version="1.0.0.1" store="sl-SI" storeType="OMEX"/>
  <we:alternateReferences>
    <we:reference id="wa200010725" version="1.0.0.1" store="wa200010725" storeType="OMEX"/>
  </we:alternateReferences>
  <we:properties>
    <we:property name="claude.fileId" value="&quot;da6b84c7-5ed1-4520-9264-6cf6ffafe91f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Lara Valjavec</cp:lastModifiedBy>
  <cp:revision>4</cp:revision>
  <dcterms:created xsi:type="dcterms:W3CDTF">2026-07-27T06:54:00Z</dcterms:created>
  <dcterms:modified xsi:type="dcterms:W3CDTF">2026-07-30T08:10:00Z</dcterms:modified>
</cp:coreProperties>
</file>